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B8" w:rsidRPr="007A58EF" w:rsidRDefault="00A823EF" w:rsidP="007A58EF">
      <w:pPr>
        <w:tabs>
          <w:tab w:val="left" w:pos="0"/>
        </w:tabs>
        <w:autoSpaceDE w:val="0"/>
        <w:autoSpaceDN w:val="0"/>
        <w:adjustRightInd w:val="0"/>
        <w:ind w:right="-994"/>
        <w:jc w:val="center"/>
        <w:outlineLvl w:val="0"/>
        <w:rPr>
          <w:rFonts w:ascii="Garamond" w:hAnsi="Garamond" w:cs="Times New Roman"/>
          <w:b/>
          <w:bCs/>
          <w:sz w:val="20"/>
          <w:szCs w:val="20"/>
        </w:rPr>
      </w:pPr>
      <w:bookmarkStart w:id="0" w:name="_Toc496720258"/>
      <w:r w:rsidRPr="00A823EF">
        <w:rPr>
          <w:rFonts w:ascii="Garamond" w:hAnsi="Garamond" w:cs="Times New Roman"/>
          <w:b/>
          <w:bCs/>
          <w:sz w:val="28"/>
          <w:szCs w:val="28"/>
        </w:rPr>
        <w:t>Child Safeguarding Statement and Risk Assessment</w:t>
      </w:r>
      <w:bookmarkEnd w:id="0"/>
      <w:r w:rsidR="007A58EF">
        <w:rPr>
          <w:rFonts w:ascii="Garamond" w:hAnsi="Garamond" w:cs="Times New Roman"/>
          <w:b/>
          <w:bCs/>
          <w:sz w:val="28"/>
          <w:szCs w:val="28"/>
        </w:rPr>
        <w:t xml:space="preserve">       </w:t>
      </w:r>
    </w:p>
    <w:p w:rsidR="00A823EF" w:rsidRPr="00A823EF" w:rsidRDefault="00A823EF" w:rsidP="007A58EF">
      <w:pPr>
        <w:tabs>
          <w:tab w:val="left" w:pos="0"/>
        </w:tabs>
        <w:autoSpaceDE w:val="0"/>
        <w:autoSpaceDN w:val="0"/>
        <w:adjustRightInd w:val="0"/>
        <w:jc w:val="center"/>
        <w:outlineLvl w:val="0"/>
        <w:rPr>
          <w:rFonts w:ascii="Garamond" w:hAnsi="Garamond" w:cs="Times New Roman"/>
          <w:b/>
          <w:bCs/>
          <w:sz w:val="28"/>
          <w:szCs w:val="28"/>
        </w:rPr>
      </w:pPr>
      <w:r w:rsidRPr="00A823EF">
        <w:rPr>
          <w:rFonts w:ascii="Garamond" w:hAnsi="Garamond" w:cs="Times New Roman"/>
          <w:b/>
          <w:bCs/>
          <w:sz w:val="28"/>
          <w:szCs w:val="28"/>
        </w:rPr>
        <w:t>Child Safeguarding Statement</w:t>
      </w:r>
    </w:p>
    <w:p w:rsidR="00A823EF" w:rsidRDefault="00A823EF" w:rsidP="00A823EF">
      <w:pPr>
        <w:tabs>
          <w:tab w:val="left" w:pos="0"/>
        </w:tabs>
        <w:ind w:right="-688"/>
        <w:jc w:val="both"/>
        <w:rPr>
          <w:rFonts w:ascii="Garamond" w:hAnsi="Garamond" w:cs="Times New Roman"/>
          <w:sz w:val="24"/>
          <w:szCs w:val="24"/>
        </w:rPr>
      </w:pPr>
      <w:r>
        <w:rPr>
          <w:rFonts w:ascii="Garamond" w:hAnsi="Garamond" w:cs="Times New Roman"/>
          <w:sz w:val="24"/>
          <w:szCs w:val="24"/>
        </w:rPr>
        <w:t xml:space="preserve">St. Patrick’s NS, Slane </w:t>
      </w:r>
      <w:r w:rsidRPr="00A823EF">
        <w:rPr>
          <w:rFonts w:ascii="Garamond" w:hAnsi="Garamond" w:cs="Times New Roman"/>
          <w:sz w:val="24"/>
          <w:szCs w:val="24"/>
        </w:rPr>
        <w:t>is</w:t>
      </w:r>
      <w:r>
        <w:rPr>
          <w:rFonts w:ascii="Garamond" w:hAnsi="Garamond" w:cs="Times New Roman"/>
          <w:sz w:val="24"/>
          <w:szCs w:val="24"/>
        </w:rPr>
        <w:t xml:space="preserve"> a primary</w:t>
      </w:r>
      <w:r w:rsidRPr="00A823EF">
        <w:rPr>
          <w:rFonts w:ascii="Garamond" w:hAnsi="Garamond" w:cs="Times New Roman"/>
          <w:sz w:val="24"/>
          <w:szCs w:val="24"/>
        </w:rPr>
        <w:t xml:space="preserve"> school providing primary education to pupils from Junior Infants to Sixth Class</w:t>
      </w:r>
      <w:r>
        <w:rPr>
          <w:rFonts w:ascii="Garamond" w:hAnsi="Garamond" w:cs="Times New Roman"/>
          <w:sz w:val="24"/>
          <w:szCs w:val="24"/>
        </w:rPr>
        <w:t>.</w:t>
      </w:r>
    </w:p>
    <w:p w:rsidR="00A823EF" w:rsidRPr="00A823EF" w:rsidRDefault="00A823EF" w:rsidP="00A823EF">
      <w:pPr>
        <w:tabs>
          <w:tab w:val="left" w:pos="0"/>
        </w:tabs>
        <w:ind w:right="-688"/>
        <w:jc w:val="both"/>
        <w:rPr>
          <w:rFonts w:ascii="Garamond" w:hAnsi="Garamond" w:cs="Times New Roman"/>
          <w:sz w:val="24"/>
          <w:szCs w:val="24"/>
        </w:rPr>
      </w:pPr>
      <w:r w:rsidRPr="00A823EF">
        <w:rPr>
          <w:rFonts w:ascii="Garamond" w:hAnsi="Garamond" w:cs="Times New Roman"/>
          <w:sz w:val="24"/>
          <w:szCs w:val="24"/>
        </w:rPr>
        <w:t xml:space="preserve"> In accordance with the requirements of the </w:t>
      </w:r>
      <w:hyperlink r:id="rId8" w:history="1">
        <w:r w:rsidRPr="00A823EF">
          <w:rPr>
            <w:rStyle w:val="Hyperlink"/>
            <w:rFonts w:ascii="Garamond" w:hAnsi="Garamond" w:cs="Times New Roman"/>
            <w:sz w:val="24"/>
            <w:szCs w:val="24"/>
          </w:rPr>
          <w:t>Children First Act 2015</w:t>
        </w:r>
      </w:hyperlink>
      <w:r w:rsidRPr="00A823EF">
        <w:rPr>
          <w:rFonts w:ascii="Garamond" w:hAnsi="Garamond" w:cs="Times New Roman"/>
          <w:sz w:val="24"/>
          <w:szCs w:val="24"/>
        </w:rPr>
        <w:t xml:space="preserve">, </w:t>
      </w:r>
      <w:hyperlink r:id="rId9" w:history="1">
        <w:r w:rsidRPr="00A823EF">
          <w:rPr>
            <w:rStyle w:val="Hyperlink"/>
            <w:rFonts w:ascii="Garamond" w:hAnsi="Garamond" w:cs="Times New Roman"/>
            <w:sz w:val="24"/>
            <w:szCs w:val="24"/>
          </w:rPr>
          <w:t>Children First: National Guidance for the Protection and Welfare of Children 2017</w:t>
        </w:r>
      </w:hyperlink>
      <w:r w:rsidRPr="00A823EF">
        <w:rPr>
          <w:rFonts w:ascii="Garamond" w:hAnsi="Garamond" w:cs="Times New Roman"/>
          <w:sz w:val="24"/>
          <w:szCs w:val="24"/>
        </w:rPr>
        <w:t xml:space="preserve">, </w:t>
      </w:r>
      <w:hyperlink r:id="rId10" w:history="1">
        <w:r w:rsidRPr="00A823EF">
          <w:rPr>
            <w:rStyle w:val="Hyperlink"/>
            <w:rFonts w:ascii="Garamond" w:hAnsi="Garamond" w:cs="Times New Roman"/>
            <w:sz w:val="24"/>
            <w:szCs w:val="24"/>
          </w:rPr>
          <w:t>the Addendum to Children First (2019)</w:t>
        </w:r>
      </w:hyperlink>
      <w:r w:rsidR="00672712">
        <w:rPr>
          <w:rFonts w:ascii="Garamond" w:hAnsi="Garamond" w:cs="Times New Roman"/>
          <w:sz w:val="24"/>
          <w:szCs w:val="24"/>
        </w:rPr>
        <w:t xml:space="preserve">, </w:t>
      </w:r>
      <w:hyperlink r:id="rId11" w:history="1">
        <w:r w:rsidR="00672712" w:rsidRPr="00A106CD">
          <w:rPr>
            <w:rStyle w:val="Hyperlink"/>
            <w:rFonts w:ascii="Times New Roman" w:hAnsi="Times New Roman"/>
          </w:rPr>
          <w:t>Child Protection Procedures for Primary and Post Primary Schools (revised 2023)</w:t>
        </w:r>
      </w:hyperlink>
      <w:r w:rsidRPr="00A823EF">
        <w:rPr>
          <w:rFonts w:ascii="Garamond" w:hAnsi="Garamond" w:cs="Times New Roman"/>
          <w:sz w:val="24"/>
          <w:szCs w:val="24"/>
        </w:rPr>
        <w:t xml:space="preserve"> and </w:t>
      </w:r>
      <w:hyperlink r:id="rId12" w:history="1">
        <w:proofErr w:type="spellStart"/>
        <w:r w:rsidRPr="00A823EF">
          <w:rPr>
            <w:rStyle w:val="Hyperlink"/>
            <w:rFonts w:ascii="Garamond" w:hAnsi="Garamond" w:cs="Times New Roman"/>
            <w:sz w:val="24"/>
            <w:szCs w:val="24"/>
          </w:rPr>
          <w:t>Tusla</w:t>
        </w:r>
        <w:proofErr w:type="spellEnd"/>
        <w:r w:rsidRPr="00A823EF">
          <w:rPr>
            <w:rStyle w:val="Hyperlink"/>
            <w:rFonts w:ascii="Garamond" w:hAnsi="Garamond" w:cs="Times New Roman"/>
            <w:sz w:val="24"/>
            <w:szCs w:val="24"/>
          </w:rPr>
          <w:t xml:space="preserve"> Guidance on the preparation of Child Safeguarding Statements</w:t>
        </w:r>
      </w:hyperlink>
      <w:r>
        <w:rPr>
          <w:rFonts w:ascii="Garamond" w:hAnsi="Garamond" w:cs="Times New Roman"/>
          <w:sz w:val="24"/>
          <w:szCs w:val="24"/>
        </w:rPr>
        <w:t>, the Board of Management of St. Patrick’s NS, Slane</w:t>
      </w:r>
      <w:r w:rsidRPr="00A823EF">
        <w:rPr>
          <w:rFonts w:ascii="Garamond" w:hAnsi="Garamond" w:cs="Times New Roman"/>
          <w:sz w:val="24"/>
          <w:szCs w:val="24"/>
        </w:rPr>
        <w:t xml:space="preserve"> has agreed the Child Safeguarding Statement set out in this document.</w:t>
      </w:r>
    </w:p>
    <w:p w:rsidR="00A823EF" w:rsidRPr="00A823EF" w:rsidRDefault="00A823EF" w:rsidP="00A823EF">
      <w:pPr>
        <w:tabs>
          <w:tab w:val="left" w:pos="0"/>
        </w:tabs>
        <w:spacing w:after="0"/>
        <w:ind w:left="720" w:right="-688"/>
        <w:contextualSpacing/>
        <w:jc w:val="both"/>
        <w:rPr>
          <w:rFonts w:ascii="Garamond" w:hAnsi="Garamond" w:cs="Times New Roman"/>
          <w:sz w:val="24"/>
          <w:szCs w:val="24"/>
          <w:u w:val="single"/>
        </w:rPr>
      </w:pPr>
    </w:p>
    <w:p w:rsidR="00A823EF" w:rsidRPr="00A823EF" w:rsidRDefault="00A823EF" w:rsidP="00A823EF">
      <w:pPr>
        <w:numPr>
          <w:ilvl w:val="0"/>
          <w:numId w:val="10"/>
        </w:numPr>
        <w:tabs>
          <w:tab w:val="left" w:pos="0"/>
        </w:tabs>
        <w:spacing w:after="0" w:line="240" w:lineRule="auto"/>
        <w:ind w:left="360" w:right="-688"/>
        <w:contextualSpacing/>
        <w:jc w:val="both"/>
        <w:rPr>
          <w:rFonts w:ascii="Garamond" w:hAnsi="Garamond" w:cs="Times New Roman"/>
          <w:sz w:val="24"/>
          <w:szCs w:val="24"/>
        </w:rPr>
      </w:pPr>
      <w:r w:rsidRPr="00A823EF">
        <w:rPr>
          <w:rFonts w:ascii="Garamond" w:hAnsi="Garamond" w:cs="Times New Roman"/>
          <w:sz w:val="24"/>
          <w:szCs w:val="24"/>
        </w:rPr>
        <w:t xml:space="preserve">The Board of Management has adopted and will implement fully and without modification the Department’s </w:t>
      </w:r>
      <w:r w:rsidR="00672712" w:rsidRPr="001C71E8">
        <w:rPr>
          <w:rFonts w:ascii="Times New Roman" w:hAnsi="Times New Roman" w:cs="Times New Roman"/>
          <w:i/>
        </w:rPr>
        <w:t>Child Protection Procedures for Primary and Post Primary Schools</w:t>
      </w:r>
      <w:r w:rsidR="00672712" w:rsidRPr="001C71E8">
        <w:rPr>
          <w:rFonts w:ascii="Times New Roman" w:hAnsi="Times New Roman" w:cs="Times New Roman"/>
          <w:i/>
          <w:color w:val="FF0000"/>
        </w:rPr>
        <w:t xml:space="preserve"> </w:t>
      </w:r>
      <w:r w:rsidR="00672712" w:rsidRPr="001C71E8">
        <w:rPr>
          <w:rFonts w:ascii="Times New Roman" w:hAnsi="Times New Roman" w:cs="Times New Roman"/>
          <w:i/>
        </w:rPr>
        <w:t>(revised (2023)</w:t>
      </w:r>
      <w:r w:rsidR="00672712" w:rsidRPr="00CC54BD">
        <w:rPr>
          <w:rFonts w:ascii="Times New Roman" w:hAnsi="Times New Roman" w:cs="Times New Roman"/>
        </w:rPr>
        <w:t xml:space="preserve"> </w:t>
      </w:r>
      <w:r w:rsidRPr="00A823EF">
        <w:rPr>
          <w:rFonts w:ascii="Garamond" w:hAnsi="Garamond" w:cs="Times New Roman"/>
          <w:sz w:val="24"/>
          <w:szCs w:val="24"/>
        </w:rPr>
        <w:t>as part of this overall Child Safeguarding Statement</w:t>
      </w:r>
    </w:p>
    <w:p w:rsidR="00A823EF" w:rsidRPr="00A823EF" w:rsidRDefault="00A823EF" w:rsidP="00A823EF">
      <w:pPr>
        <w:tabs>
          <w:tab w:val="left" w:pos="0"/>
        </w:tabs>
        <w:ind w:left="360" w:right="-688"/>
        <w:contextualSpacing/>
        <w:jc w:val="both"/>
        <w:rPr>
          <w:rFonts w:ascii="Garamond" w:hAnsi="Garamond" w:cs="Times New Roman"/>
          <w:sz w:val="24"/>
          <w:szCs w:val="24"/>
        </w:rPr>
      </w:pPr>
    </w:p>
    <w:p w:rsidR="00A823EF" w:rsidRPr="00A823EF" w:rsidRDefault="00A823EF" w:rsidP="00A823EF">
      <w:pPr>
        <w:numPr>
          <w:ilvl w:val="0"/>
          <w:numId w:val="10"/>
        </w:numPr>
        <w:tabs>
          <w:tab w:val="left" w:pos="0"/>
        </w:tabs>
        <w:spacing w:after="0" w:line="240" w:lineRule="auto"/>
        <w:ind w:left="360" w:right="-688"/>
        <w:contextualSpacing/>
        <w:jc w:val="both"/>
        <w:rPr>
          <w:rFonts w:ascii="Garamond" w:hAnsi="Garamond" w:cs="Times New Roman"/>
          <w:b/>
          <w:sz w:val="24"/>
          <w:szCs w:val="24"/>
        </w:rPr>
      </w:pPr>
      <w:r w:rsidRPr="00A823EF">
        <w:rPr>
          <w:rFonts w:ascii="Garamond" w:hAnsi="Garamond" w:cs="Times New Roman"/>
          <w:sz w:val="24"/>
          <w:szCs w:val="24"/>
        </w:rPr>
        <w:t xml:space="preserve">The Designated Liaison Person (DLP) is </w:t>
      </w:r>
      <w:r w:rsidRPr="00A823EF">
        <w:rPr>
          <w:rFonts w:ascii="Garamond" w:hAnsi="Garamond" w:cs="Times New Roman"/>
          <w:sz w:val="24"/>
          <w:szCs w:val="24"/>
        </w:rPr>
        <w:tab/>
      </w:r>
      <w:r w:rsidRPr="00A823EF">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D5651E">
        <w:rPr>
          <w:rFonts w:ascii="Garamond" w:hAnsi="Garamond" w:cs="Times New Roman"/>
          <w:b/>
          <w:sz w:val="24"/>
          <w:szCs w:val="24"/>
        </w:rPr>
        <w:t>Paul O’Donnell</w:t>
      </w:r>
    </w:p>
    <w:p w:rsidR="00A823EF" w:rsidRPr="00A823EF" w:rsidRDefault="00A823EF" w:rsidP="00A823EF">
      <w:pPr>
        <w:ind w:left="720"/>
        <w:contextualSpacing/>
        <w:rPr>
          <w:rFonts w:ascii="Garamond" w:hAnsi="Garamond" w:cs="Times New Roman"/>
          <w:sz w:val="24"/>
          <w:szCs w:val="24"/>
        </w:rPr>
      </w:pPr>
    </w:p>
    <w:p w:rsidR="00A823EF" w:rsidRPr="00672712" w:rsidRDefault="00A823EF" w:rsidP="00A823EF">
      <w:pPr>
        <w:numPr>
          <w:ilvl w:val="0"/>
          <w:numId w:val="10"/>
        </w:numPr>
        <w:tabs>
          <w:tab w:val="left" w:pos="0"/>
        </w:tabs>
        <w:spacing w:after="0" w:line="240" w:lineRule="auto"/>
        <w:ind w:left="360" w:right="-688"/>
        <w:contextualSpacing/>
        <w:jc w:val="both"/>
        <w:rPr>
          <w:rFonts w:ascii="Garamond" w:hAnsi="Garamond" w:cs="Times New Roman"/>
          <w:sz w:val="24"/>
          <w:szCs w:val="24"/>
        </w:rPr>
      </w:pPr>
      <w:r w:rsidRPr="00A823EF">
        <w:rPr>
          <w:rFonts w:ascii="Garamond" w:hAnsi="Garamond" w:cs="Times New Roman"/>
          <w:sz w:val="24"/>
          <w:szCs w:val="24"/>
        </w:rPr>
        <w:t>The Deputy Designated Liaison Person (Deputy DLP) is</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sidR="00D5651E">
        <w:rPr>
          <w:rFonts w:ascii="Garamond" w:hAnsi="Garamond" w:cs="Times New Roman"/>
          <w:b/>
          <w:sz w:val="24"/>
          <w:szCs w:val="24"/>
        </w:rPr>
        <w:t>Lorna Gerrard</w:t>
      </w:r>
    </w:p>
    <w:p w:rsidR="00672712" w:rsidRDefault="00672712" w:rsidP="00672712">
      <w:pPr>
        <w:pStyle w:val="ListParagraph"/>
        <w:rPr>
          <w:rFonts w:ascii="Garamond" w:hAnsi="Garamond" w:cs="Times New Roman"/>
          <w:sz w:val="24"/>
          <w:szCs w:val="24"/>
        </w:rPr>
      </w:pPr>
    </w:p>
    <w:p w:rsidR="00672712" w:rsidRPr="00672712" w:rsidRDefault="00672712" w:rsidP="00672712">
      <w:pPr>
        <w:numPr>
          <w:ilvl w:val="0"/>
          <w:numId w:val="10"/>
        </w:numPr>
        <w:tabs>
          <w:tab w:val="left" w:pos="0"/>
        </w:tabs>
        <w:spacing w:after="0" w:line="240" w:lineRule="auto"/>
        <w:ind w:left="360" w:right="-688"/>
        <w:contextualSpacing/>
        <w:jc w:val="both"/>
        <w:rPr>
          <w:rFonts w:ascii="Garamond" w:eastAsia="Times New Roman" w:hAnsi="Garamond" w:cs="Times New Roman"/>
          <w:b/>
          <w:sz w:val="24"/>
        </w:rPr>
      </w:pPr>
      <w:r w:rsidRPr="00672712">
        <w:rPr>
          <w:rFonts w:ascii="Garamond" w:eastAsia="Times New Roman" w:hAnsi="Garamond" w:cs="Times New Roman"/>
        </w:rPr>
        <w:t xml:space="preserve">The Relevant Person is                                                      </w:t>
      </w:r>
      <w:r>
        <w:rPr>
          <w:rFonts w:ascii="Garamond" w:eastAsia="Times New Roman" w:hAnsi="Garamond" w:cs="Times New Roman"/>
        </w:rPr>
        <w:t xml:space="preserve">               </w:t>
      </w:r>
      <w:r w:rsidRPr="00672712">
        <w:rPr>
          <w:rFonts w:ascii="Garamond" w:eastAsia="Times New Roman" w:hAnsi="Garamond" w:cs="Times New Roman"/>
          <w:b/>
          <w:sz w:val="24"/>
        </w:rPr>
        <w:t>Paul O’Donnell</w:t>
      </w:r>
    </w:p>
    <w:p w:rsidR="00672712" w:rsidRPr="00672712" w:rsidRDefault="00672712" w:rsidP="00672712">
      <w:pPr>
        <w:tabs>
          <w:tab w:val="left" w:pos="0"/>
        </w:tabs>
        <w:spacing w:after="0" w:line="240" w:lineRule="auto"/>
        <w:ind w:left="360" w:right="-688"/>
        <w:contextualSpacing/>
        <w:jc w:val="both"/>
        <w:rPr>
          <w:rFonts w:ascii="Garamond" w:eastAsia="Times New Roman" w:hAnsi="Garamond" w:cs="Times New Roman"/>
        </w:rPr>
      </w:pPr>
      <w:r w:rsidRPr="00672712">
        <w:rPr>
          <w:rFonts w:ascii="Garamond" w:eastAsia="Times New Roman" w:hAnsi="Garamond" w:cs="Times New Roman"/>
        </w:rPr>
        <w:t xml:space="preserve">(The relevant person is one who can provide information in respect of how the child safeguarding statement was developed and will be able to provide the statement on request. </w:t>
      </w:r>
      <w:r w:rsidRPr="00672712">
        <w:rPr>
          <w:rFonts w:ascii="Garamond" w:eastAsia="Times New Roman" w:hAnsi="Garamond" w:cs="Times New Roman"/>
          <w:lang w:val="en-US"/>
        </w:rPr>
        <w:t>In a school setting the relevant person shall be the designated liaison person.</w:t>
      </w:r>
      <w:r w:rsidRPr="00672712">
        <w:rPr>
          <w:rFonts w:ascii="Garamond" w:eastAsia="Times New Roman" w:hAnsi="Garamond" w:cs="Times New Roman"/>
        </w:rPr>
        <w:t xml:space="preserve">) </w:t>
      </w:r>
    </w:p>
    <w:p w:rsidR="00672712" w:rsidRDefault="00672712" w:rsidP="00672712">
      <w:pPr>
        <w:tabs>
          <w:tab w:val="left" w:pos="0"/>
        </w:tabs>
        <w:spacing w:after="0" w:line="240" w:lineRule="auto"/>
        <w:ind w:left="360" w:right="-688"/>
        <w:contextualSpacing/>
        <w:jc w:val="both"/>
        <w:rPr>
          <w:rFonts w:ascii="Garamond" w:hAnsi="Garamond" w:cs="Times New Roman"/>
          <w:sz w:val="24"/>
          <w:szCs w:val="24"/>
        </w:rPr>
      </w:pPr>
    </w:p>
    <w:p w:rsidR="00A823EF" w:rsidRPr="00A823EF" w:rsidRDefault="00A823EF" w:rsidP="00A823EF">
      <w:pPr>
        <w:tabs>
          <w:tab w:val="left" w:pos="0"/>
        </w:tabs>
        <w:spacing w:after="0" w:line="240" w:lineRule="auto"/>
        <w:ind w:right="-688"/>
        <w:contextualSpacing/>
        <w:jc w:val="both"/>
        <w:rPr>
          <w:rFonts w:ascii="Garamond" w:hAnsi="Garamond" w:cs="Times New Roman"/>
          <w:sz w:val="24"/>
          <w:szCs w:val="24"/>
        </w:rPr>
      </w:pPr>
    </w:p>
    <w:p w:rsidR="00A823EF" w:rsidRPr="00A823EF" w:rsidRDefault="00A823EF" w:rsidP="00A823EF">
      <w:pPr>
        <w:numPr>
          <w:ilvl w:val="0"/>
          <w:numId w:val="10"/>
        </w:numPr>
        <w:tabs>
          <w:tab w:val="left" w:pos="0"/>
        </w:tabs>
        <w:spacing w:after="0" w:line="240" w:lineRule="auto"/>
        <w:ind w:left="360" w:right="-688"/>
        <w:contextualSpacing/>
        <w:jc w:val="both"/>
        <w:rPr>
          <w:rFonts w:ascii="Garamond" w:hAnsi="Garamond" w:cs="Times New Roman"/>
          <w:sz w:val="24"/>
          <w:szCs w:val="24"/>
        </w:rPr>
      </w:pPr>
      <w:r w:rsidRPr="00A823EF">
        <w:rPr>
          <w:rFonts w:ascii="Garamond" w:hAnsi="Garamond" w:cs="Times New Roman"/>
          <w:sz w:val="24"/>
          <w:szCs w:val="24"/>
        </w:rPr>
        <w:lastRenderedPageBreak/>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A823EF" w:rsidRPr="00A823EF" w:rsidRDefault="00A823EF" w:rsidP="00A823EF">
      <w:pPr>
        <w:tabs>
          <w:tab w:val="left" w:pos="0"/>
        </w:tabs>
        <w:autoSpaceDE w:val="0"/>
        <w:autoSpaceDN w:val="0"/>
        <w:adjustRightInd w:val="0"/>
        <w:spacing w:after="0"/>
        <w:ind w:left="720" w:right="-688"/>
        <w:jc w:val="both"/>
        <w:rPr>
          <w:rFonts w:ascii="Garamond" w:hAnsi="Garamond" w:cs="Times New Roman"/>
          <w:sz w:val="24"/>
          <w:szCs w:val="24"/>
        </w:rPr>
      </w:pPr>
    </w:p>
    <w:p w:rsidR="00A823EF" w:rsidRPr="00A823EF" w:rsidRDefault="00A823EF" w:rsidP="00A823EF">
      <w:pPr>
        <w:tabs>
          <w:tab w:val="left" w:pos="0"/>
          <w:tab w:val="num" w:pos="540"/>
        </w:tabs>
        <w:ind w:left="360" w:right="-688"/>
        <w:jc w:val="both"/>
        <w:rPr>
          <w:rFonts w:ascii="Garamond" w:hAnsi="Garamond" w:cs="Times New Roman"/>
          <w:sz w:val="24"/>
          <w:szCs w:val="24"/>
        </w:rPr>
      </w:pPr>
      <w:r w:rsidRPr="00A823EF">
        <w:rPr>
          <w:rFonts w:ascii="Garamond" w:hAnsi="Garamond" w:cs="Times New Roman"/>
          <w:sz w:val="24"/>
          <w:szCs w:val="24"/>
        </w:rPr>
        <w:t>The school will:</w:t>
      </w: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recognise that the protection and welfare of children is of paramount importance, regardless of all other considerations;</w:t>
      </w: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fully comply with its statutory obligations under the Children First Act 2015 and other relevant legislation relating to the protection and welfare of children;</w:t>
      </w: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fully co-operate with the relevant statutory authorities in relation to child protection and welfare matters;</w:t>
      </w: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 xml:space="preserve">develop a practice of openness with parents and encourage parental involvement in the education of their children; and </w:t>
      </w: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proofErr w:type="gramStart"/>
      <w:r w:rsidRPr="00A823EF">
        <w:rPr>
          <w:rFonts w:ascii="Garamond" w:hAnsi="Garamond" w:cs="Times New Roman"/>
          <w:sz w:val="24"/>
          <w:szCs w:val="24"/>
        </w:rPr>
        <w:t>fully</w:t>
      </w:r>
      <w:proofErr w:type="gramEnd"/>
      <w:r w:rsidRPr="00A823EF">
        <w:rPr>
          <w:rFonts w:ascii="Garamond" w:hAnsi="Garamond" w:cs="Times New Roman"/>
          <w:sz w:val="24"/>
          <w:szCs w:val="24"/>
        </w:rPr>
        <w:t xml:space="preserve"> respect confidentiality requirements in dealing with child protection matters.</w:t>
      </w:r>
    </w:p>
    <w:p w:rsidR="00A823EF" w:rsidRPr="00A823EF" w:rsidRDefault="00A823EF" w:rsidP="00A823EF">
      <w:pPr>
        <w:tabs>
          <w:tab w:val="left" w:pos="0"/>
          <w:tab w:val="num" w:pos="1440"/>
        </w:tabs>
        <w:spacing w:after="0"/>
        <w:ind w:left="1800" w:right="-688"/>
        <w:jc w:val="both"/>
        <w:rPr>
          <w:rFonts w:ascii="Garamond" w:hAnsi="Garamond" w:cs="Times New Roman"/>
          <w:sz w:val="24"/>
          <w:szCs w:val="24"/>
        </w:rPr>
      </w:pPr>
    </w:p>
    <w:p w:rsidR="00A823EF" w:rsidRPr="00A823EF" w:rsidRDefault="00A823EF" w:rsidP="00A823EF">
      <w:pPr>
        <w:tabs>
          <w:tab w:val="left" w:pos="0"/>
        </w:tabs>
        <w:autoSpaceDE w:val="0"/>
        <w:autoSpaceDN w:val="0"/>
        <w:adjustRightInd w:val="0"/>
        <w:ind w:left="360" w:right="-688"/>
        <w:jc w:val="both"/>
        <w:rPr>
          <w:rFonts w:ascii="Garamond" w:hAnsi="Garamond" w:cs="Times New Roman"/>
          <w:sz w:val="24"/>
          <w:szCs w:val="24"/>
        </w:rPr>
      </w:pPr>
      <w:r w:rsidRPr="00A823EF">
        <w:rPr>
          <w:rFonts w:ascii="Garamond" w:hAnsi="Garamond" w:cs="Times New Roman"/>
          <w:sz w:val="24"/>
          <w:szCs w:val="24"/>
        </w:rPr>
        <w:t xml:space="preserve">The school will also adhere to the above principles in relation to any adult pupil with a special vulnerability. </w:t>
      </w:r>
    </w:p>
    <w:p w:rsidR="00A823EF" w:rsidRPr="00A823EF" w:rsidRDefault="00A823EF" w:rsidP="00A823EF">
      <w:pPr>
        <w:numPr>
          <w:ilvl w:val="0"/>
          <w:numId w:val="10"/>
        </w:numPr>
        <w:tabs>
          <w:tab w:val="left" w:pos="0"/>
        </w:tabs>
        <w:spacing w:after="0" w:line="240" w:lineRule="auto"/>
        <w:ind w:left="360" w:right="-688"/>
        <w:contextualSpacing/>
        <w:jc w:val="both"/>
        <w:rPr>
          <w:rFonts w:ascii="Garamond" w:hAnsi="Garamond" w:cs="Times New Roman"/>
          <w:sz w:val="24"/>
          <w:szCs w:val="24"/>
        </w:rPr>
      </w:pPr>
      <w:r w:rsidRPr="00A823EF">
        <w:rPr>
          <w:rFonts w:ascii="Garamond" w:hAnsi="Garamond" w:cs="Times New Roman"/>
          <w:sz w:val="24"/>
          <w:szCs w:val="24"/>
        </w:rPr>
        <w:t>The following procedures/measures are in place:</w:t>
      </w:r>
    </w:p>
    <w:p w:rsidR="00A823EF" w:rsidRPr="00A823EF" w:rsidRDefault="00A823EF" w:rsidP="00A823EF">
      <w:pPr>
        <w:tabs>
          <w:tab w:val="left" w:pos="0"/>
        </w:tabs>
        <w:spacing w:after="0"/>
        <w:ind w:right="-688"/>
        <w:jc w:val="both"/>
        <w:rPr>
          <w:rFonts w:ascii="Garamond" w:hAnsi="Garamond" w:cs="Times New Roman"/>
          <w:sz w:val="24"/>
          <w:szCs w:val="24"/>
        </w:rPr>
      </w:pPr>
    </w:p>
    <w:p w:rsidR="00A823EF" w:rsidRPr="00672712"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672712">
        <w:rPr>
          <w:rFonts w:ascii="Garamond" w:hAnsi="Garamond"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672712" w:rsidRPr="00672712">
        <w:rPr>
          <w:rFonts w:ascii="Garamond" w:hAnsi="Garamond" w:cs="Times New Roman"/>
          <w:i/>
          <w:sz w:val="24"/>
          <w:szCs w:val="24"/>
        </w:rPr>
        <w:t>Child Protection Procedures for Primary and Post Primary Schools (revised 2023</w:t>
      </w:r>
      <w:proofErr w:type="gramStart"/>
      <w:r w:rsidR="00672712" w:rsidRPr="00672712">
        <w:rPr>
          <w:rFonts w:ascii="Garamond" w:hAnsi="Garamond" w:cs="Times New Roman"/>
          <w:i/>
          <w:sz w:val="24"/>
          <w:szCs w:val="24"/>
        </w:rPr>
        <w:t>)</w:t>
      </w:r>
      <w:r w:rsidRPr="00672712">
        <w:rPr>
          <w:rFonts w:ascii="Garamond" w:hAnsi="Garamond" w:cs="Times New Roman"/>
          <w:sz w:val="24"/>
          <w:szCs w:val="24"/>
        </w:rPr>
        <w:t>and</w:t>
      </w:r>
      <w:proofErr w:type="gramEnd"/>
      <w:r w:rsidRPr="00672712">
        <w:rPr>
          <w:rFonts w:ascii="Garamond" w:hAnsi="Garamond" w:cs="Times New Roman"/>
          <w:sz w:val="24"/>
          <w:szCs w:val="24"/>
        </w:rPr>
        <w:t xml:space="preserve"> to the relevant agreed disciplinary procedures for school staff which are published on the </w:t>
      </w:r>
      <w:hyperlink r:id="rId13" w:history="1">
        <w:r w:rsidR="00672712" w:rsidRPr="00672712">
          <w:rPr>
            <w:rStyle w:val="Hyperlink"/>
            <w:rFonts w:ascii="Garamond" w:hAnsi="Garamond"/>
            <w:sz w:val="24"/>
            <w:szCs w:val="24"/>
          </w:rPr>
          <w:t>gov.ie</w:t>
        </w:r>
      </w:hyperlink>
      <w:r w:rsidR="00672712" w:rsidRPr="00672712">
        <w:rPr>
          <w:rFonts w:ascii="Garamond" w:hAnsi="Garamond" w:cs="Times New Roman"/>
          <w:sz w:val="24"/>
          <w:szCs w:val="24"/>
        </w:rPr>
        <w:t xml:space="preserve"> website.</w:t>
      </w:r>
      <w:r w:rsidRPr="00672712">
        <w:rPr>
          <w:rFonts w:ascii="Garamond" w:hAnsi="Garamond" w:cs="Times New Roman"/>
          <w:sz w:val="24"/>
          <w:szCs w:val="24"/>
        </w:rPr>
        <w:t xml:space="preserve"> </w:t>
      </w:r>
    </w:p>
    <w:p w:rsidR="00A823EF" w:rsidRPr="00A823EF" w:rsidRDefault="00A823EF" w:rsidP="00A823EF">
      <w:pPr>
        <w:tabs>
          <w:tab w:val="left" w:pos="0"/>
          <w:tab w:val="num" w:pos="2160"/>
        </w:tabs>
        <w:spacing w:after="0"/>
        <w:ind w:left="1080" w:right="-688"/>
        <w:jc w:val="both"/>
        <w:rPr>
          <w:rFonts w:ascii="Garamond" w:hAnsi="Garamond" w:cs="Times New Roman"/>
          <w:sz w:val="24"/>
          <w:szCs w:val="24"/>
        </w:rPr>
      </w:pP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lastRenderedPageBreak/>
        <w:t xml:space="preserve">In relation to the selection or recruitment of staff and their suitability to work with children, the school adheres to the statutory vetting requirements of the </w:t>
      </w:r>
      <w:hyperlink r:id="rId14" w:history="1">
        <w:r w:rsidRPr="00A823EF">
          <w:rPr>
            <w:rStyle w:val="Hyperlink"/>
            <w:rFonts w:ascii="Garamond" w:hAnsi="Garamond" w:cs="Times New Roman"/>
            <w:sz w:val="24"/>
            <w:szCs w:val="24"/>
          </w:rPr>
          <w:t xml:space="preserve">National Vetting Bureau (Children </w:t>
        </w:r>
        <w:bookmarkStart w:id="1" w:name="_GoBack"/>
        <w:bookmarkEnd w:id="1"/>
        <w:r w:rsidRPr="00A823EF">
          <w:rPr>
            <w:rStyle w:val="Hyperlink"/>
            <w:rFonts w:ascii="Garamond" w:hAnsi="Garamond" w:cs="Times New Roman"/>
            <w:sz w:val="24"/>
            <w:szCs w:val="24"/>
          </w:rPr>
          <w:t>and Vulnerable Persons) Acts 2012 to 2016</w:t>
        </w:r>
      </w:hyperlink>
      <w:r w:rsidRPr="00A823EF">
        <w:rPr>
          <w:rFonts w:ascii="Garamond" w:hAnsi="Garamond" w:cs="Times New Roman"/>
          <w:sz w:val="24"/>
          <w:szCs w:val="24"/>
        </w:rPr>
        <w:t xml:space="preserve"> and to the wider duty of care guidance set out in relevant Garda vetting and recruitment circulars published by the Department of Education and available </w:t>
      </w:r>
      <w:r w:rsidRPr="00672712">
        <w:rPr>
          <w:rFonts w:ascii="Garamond" w:hAnsi="Garamond" w:cs="Times New Roman"/>
          <w:sz w:val="24"/>
          <w:szCs w:val="24"/>
        </w:rPr>
        <w:t>on the</w:t>
      </w:r>
      <w:r w:rsidR="00672712" w:rsidRPr="00672712">
        <w:rPr>
          <w:rFonts w:ascii="Garamond" w:hAnsi="Garamond" w:cs="Times New Roman"/>
          <w:sz w:val="24"/>
          <w:szCs w:val="24"/>
        </w:rPr>
        <w:t xml:space="preserve"> </w:t>
      </w:r>
      <w:hyperlink r:id="rId15" w:history="1">
        <w:r w:rsidR="00672712" w:rsidRPr="00672712">
          <w:rPr>
            <w:rStyle w:val="Hyperlink"/>
            <w:rFonts w:ascii="Garamond" w:hAnsi="Garamond"/>
            <w:sz w:val="24"/>
            <w:szCs w:val="24"/>
          </w:rPr>
          <w:t>gov.ie</w:t>
        </w:r>
      </w:hyperlink>
      <w:r w:rsidR="00672712" w:rsidRPr="00672712">
        <w:rPr>
          <w:rFonts w:ascii="Garamond" w:hAnsi="Garamond" w:cs="Times New Roman"/>
          <w:sz w:val="24"/>
          <w:szCs w:val="24"/>
        </w:rPr>
        <w:t xml:space="preserve"> website.</w:t>
      </w:r>
      <w:r w:rsidR="00672712">
        <w:rPr>
          <w:rFonts w:ascii="Times New Roman" w:hAnsi="Times New Roman" w:cs="Times New Roman"/>
        </w:rPr>
        <w:t xml:space="preserve"> </w:t>
      </w:r>
    </w:p>
    <w:p w:rsidR="00A823EF" w:rsidRPr="00A823EF" w:rsidRDefault="00A823EF" w:rsidP="00A823EF">
      <w:pPr>
        <w:tabs>
          <w:tab w:val="left" w:pos="0"/>
          <w:tab w:val="num" w:pos="2160"/>
        </w:tabs>
        <w:spacing w:after="0"/>
        <w:ind w:left="1080" w:right="-688"/>
        <w:jc w:val="both"/>
        <w:rPr>
          <w:rFonts w:ascii="Garamond" w:hAnsi="Garamond" w:cs="Times New Roman"/>
          <w:sz w:val="24"/>
          <w:szCs w:val="24"/>
        </w:rPr>
      </w:pP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In relation to the provision of information and, where necessary, instruction and training, to staff in respect of the identification of the occurrence of harm (as defined in the 2015 Act) the school-</w:t>
      </w:r>
    </w:p>
    <w:p w:rsidR="00A823EF" w:rsidRPr="00A823EF" w:rsidRDefault="00A823EF" w:rsidP="00A823EF">
      <w:pPr>
        <w:tabs>
          <w:tab w:val="left" w:pos="0"/>
          <w:tab w:val="num" w:pos="2160"/>
        </w:tabs>
        <w:spacing w:after="0"/>
        <w:ind w:left="1080" w:right="-688"/>
        <w:jc w:val="both"/>
        <w:rPr>
          <w:rFonts w:ascii="Garamond" w:hAnsi="Garamond" w:cs="Times New Roman"/>
          <w:sz w:val="24"/>
          <w:szCs w:val="24"/>
        </w:rPr>
      </w:pPr>
    </w:p>
    <w:p w:rsidR="00A823EF" w:rsidRPr="00A823EF" w:rsidRDefault="00A823EF" w:rsidP="00A823EF">
      <w:pPr>
        <w:numPr>
          <w:ilvl w:val="0"/>
          <w:numId w:val="11"/>
        </w:numPr>
        <w:tabs>
          <w:tab w:val="left" w:pos="0"/>
        </w:tabs>
        <w:spacing w:after="0" w:line="240" w:lineRule="auto"/>
        <w:ind w:right="-688"/>
        <w:jc w:val="both"/>
        <w:rPr>
          <w:rFonts w:ascii="Garamond" w:hAnsi="Garamond" w:cs="Times New Roman"/>
          <w:sz w:val="24"/>
          <w:szCs w:val="24"/>
        </w:rPr>
      </w:pPr>
      <w:r w:rsidRPr="00A823EF">
        <w:rPr>
          <w:rFonts w:ascii="Garamond" w:hAnsi="Garamond" w:cs="Times New Roman"/>
          <w:sz w:val="24"/>
          <w:szCs w:val="24"/>
        </w:rPr>
        <w:t xml:space="preserve">Has provided each member of staff with a copy of the school’s Child Safeguarding Statement </w:t>
      </w:r>
    </w:p>
    <w:p w:rsidR="00A823EF" w:rsidRPr="00A823EF" w:rsidRDefault="00A823EF" w:rsidP="00A823EF">
      <w:pPr>
        <w:numPr>
          <w:ilvl w:val="0"/>
          <w:numId w:val="11"/>
        </w:numPr>
        <w:tabs>
          <w:tab w:val="left" w:pos="0"/>
        </w:tabs>
        <w:spacing w:after="0" w:line="240" w:lineRule="auto"/>
        <w:ind w:right="-688"/>
        <w:jc w:val="both"/>
        <w:rPr>
          <w:rFonts w:ascii="Garamond" w:hAnsi="Garamond" w:cs="Times New Roman"/>
          <w:sz w:val="24"/>
          <w:szCs w:val="24"/>
        </w:rPr>
      </w:pPr>
      <w:r w:rsidRPr="00A823EF">
        <w:rPr>
          <w:rFonts w:ascii="Garamond" w:hAnsi="Garamond" w:cs="Times New Roman"/>
          <w:sz w:val="24"/>
          <w:szCs w:val="24"/>
        </w:rPr>
        <w:t xml:space="preserve">Ensures all new staff  are provided with a copy of the school’s Child Safeguarding Statement </w:t>
      </w:r>
    </w:p>
    <w:p w:rsidR="00A823EF" w:rsidRPr="00A823EF" w:rsidRDefault="00A823EF" w:rsidP="00A823EF">
      <w:pPr>
        <w:numPr>
          <w:ilvl w:val="0"/>
          <w:numId w:val="11"/>
        </w:numPr>
        <w:tabs>
          <w:tab w:val="left" w:pos="0"/>
        </w:tabs>
        <w:spacing w:after="0" w:line="240" w:lineRule="auto"/>
        <w:ind w:right="-688"/>
        <w:jc w:val="both"/>
        <w:rPr>
          <w:rFonts w:ascii="Garamond" w:hAnsi="Garamond" w:cs="Times New Roman"/>
          <w:sz w:val="24"/>
          <w:szCs w:val="24"/>
        </w:rPr>
      </w:pPr>
      <w:r w:rsidRPr="00A823EF">
        <w:rPr>
          <w:rFonts w:ascii="Garamond" w:hAnsi="Garamond" w:cs="Times New Roman"/>
          <w:sz w:val="24"/>
          <w:szCs w:val="24"/>
        </w:rPr>
        <w:t xml:space="preserve">Encourages staff to avail of relevant training </w:t>
      </w:r>
    </w:p>
    <w:p w:rsidR="00A823EF" w:rsidRPr="00A823EF" w:rsidRDefault="00A823EF" w:rsidP="00A823EF">
      <w:pPr>
        <w:numPr>
          <w:ilvl w:val="0"/>
          <w:numId w:val="11"/>
        </w:numPr>
        <w:tabs>
          <w:tab w:val="left" w:pos="0"/>
        </w:tabs>
        <w:spacing w:after="0" w:line="240" w:lineRule="auto"/>
        <w:ind w:right="-688"/>
        <w:jc w:val="both"/>
        <w:rPr>
          <w:rFonts w:ascii="Garamond" w:hAnsi="Garamond" w:cs="Times New Roman"/>
          <w:sz w:val="24"/>
          <w:szCs w:val="24"/>
        </w:rPr>
      </w:pPr>
      <w:r w:rsidRPr="00A823EF">
        <w:rPr>
          <w:rFonts w:ascii="Garamond" w:hAnsi="Garamond" w:cs="Times New Roman"/>
          <w:sz w:val="24"/>
          <w:szCs w:val="24"/>
        </w:rPr>
        <w:t xml:space="preserve">Encourages Board of Management members to avail of relevant training </w:t>
      </w:r>
    </w:p>
    <w:p w:rsidR="00A823EF" w:rsidRPr="00A823EF" w:rsidRDefault="00A823EF" w:rsidP="00A823EF">
      <w:pPr>
        <w:numPr>
          <w:ilvl w:val="0"/>
          <w:numId w:val="11"/>
        </w:numPr>
        <w:tabs>
          <w:tab w:val="left" w:pos="0"/>
        </w:tabs>
        <w:spacing w:after="0" w:line="240" w:lineRule="auto"/>
        <w:ind w:right="-688"/>
        <w:jc w:val="both"/>
        <w:rPr>
          <w:rFonts w:ascii="Garamond" w:hAnsi="Garamond" w:cs="Times New Roman"/>
          <w:sz w:val="24"/>
          <w:szCs w:val="24"/>
        </w:rPr>
      </w:pPr>
      <w:r w:rsidRPr="00A823EF">
        <w:rPr>
          <w:rFonts w:ascii="Garamond" w:hAnsi="Garamond" w:cs="Times New Roman"/>
          <w:sz w:val="24"/>
          <w:szCs w:val="24"/>
        </w:rPr>
        <w:t xml:space="preserve">The Board of Management maintains records of all staff and Board member training </w:t>
      </w:r>
    </w:p>
    <w:p w:rsidR="00A823EF" w:rsidRPr="00A823EF" w:rsidRDefault="00A823EF" w:rsidP="00A823EF">
      <w:pPr>
        <w:tabs>
          <w:tab w:val="left" w:pos="0"/>
          <w:tab w:val="num" w:pos="2160"/>
        </w:tabs>
        <w:spacing w:after="0"/>
        <w:ind w:left="1080" w:right="-688"/>
        <w:jc w:val="both"/>
        <w:rPr>
          <w:rFonts w:ascii="Garamond" w:hAnsi="Garamond" w:cs="Times New Roman"/>
          <w:sz w:val="24"/>
          <w:szCs w:val="24"/>
        </w:rPr>
      </w:pP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 xml:space="preserve">In relation to reporting of child protection concerns to </w:t>
      </w:r>
      <w:proofErr w:type="spellStart"/>
      <w:r w:rsidRPr="00A823EF">
        <w:rPr>
          <w:rFonts w:ascii="Garamond" w:hAnsi="Garamond" w:cs="Times New Roman"/>
          <w:sz w:val="24"/>
          <w:szCs w:val="24"/>
        </w:rPr>
        <w:t>Tusla</w:t>
      </w:r>
      <w:proofErr w:type="spellEnd"/>
      <w:r w:rsidRPr="00A823EF">
        <w:rPr>
          <w:rFonts w:ascii="Garamond" w:hAnsi="Garamond" w:cs="Times New Roman"/>
          <w:sz w:val="24"/>
          <w:szCs w:val="24"/>
        </w:rPr>
        <w:t>, all school personnel are required to adhere to the procedures set out in the</w:t>
      </w:r>
      <w:r w:rsidR="00672712">
        <w:rPr>
          <w:rFonts w:ascii="Garamond" w:hAnsi="Garamond" w:cs="Times New Roman"/>
          <w:sz w:val="24"/>
          <w:szCs w:val="24"/>
        </w:rPr>
        <w:t xml:space="preserve"> </w:t>
      </w:r>
      <w:r w:rsidR="00672712" w:rsidRPr="001C71E8">
        <w:rPr>
          <w:rFonts w:ascii="Times New Roman" w:hAnsi="Times New Roman" w:cs="Times New Roman"/>
          <w:i/>
        </w:rPr>
        <w:t>Child Protection Procedures for Primary and Post Primary Schools (revised 2023)</w:t>
      </w:r>
      <w:r w:rsidRPr="00A823EF">
        <w:rPr>
          <w:rFonts w:ascii="Garamond" w:hAnsi="Garamond" w:cs="Times New Roman"/>
          <w:sz w:val="24"/>
          <w:szCs w:val="24"/>
        </w:rPr>
        <w:t>, including in the case of registered teachers, those in relation to mandated reporting under the Children First Act 2015.</w:t>
      </w:r>
    </w:p>
    <w:p w:rsidR="00A823EF" w:rsidRPr="00A823EF" w:rsidRDefault="00A823EF" w:rsidP="00672712">
      <w:pPr>
        <w:tabs>
          <w:tab w:val="left" w:pos="0"/>
          <w:tab w:val="num" w:pos="2160"/>
        </w:tabs>
        <w:spacing w:after="0"/>
        <w:ind w:right="-688"/>
        <w:jc w:val="both"/>
        <w:rPr>
          <w:rFonts w:ascii="Garamond" w:hAnsi="Garamond" w:cs="Times New Roman"/>
          <w:sz w:val="24"/>
          <w:szCs w:val="24"/>
        </w:rPr>
      </w:pP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All registered teachers employed by the school are mandated persons under the Children First Act 2015.</w:t>
      </w:r>
    </w:p>
    <w:p w:rsidR="00A823EF" w:rsidRPr="00A823EF" w:rsidRDefault="00A823EF" w:rsidP="00A823EF">
      <w:pPr>
        <w:tabs>
          <w:tab w:val="left" w:pos="0"/>
          <w:tab w:val="num" w:pos="2160"/>
        </w:tabs>
        <w:spacing w:after="0"/>
        <w:ind w:left="1080" w:right="-688"/>
        <w:jc w:val="both"/>
        <w:rPr>
          <w:rFonts w:ascii="Garamond" w:hAnsi="Garamond" w:cs="Times New Roman"/>
          <w:sz w:val="24"/>
          <w:szCs w:val="24"/>
        </w:rPr>
      </w:pP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A823EF" w:rsidRPr="00A823EF" w:rsidRDefault="00A823EF" w:rsidP="00A823EF">
      <w:pPr>
        <w:tabs>
          <w:tab w:val="left" w:pos="0"/>
          <w:tab w:val="num" w:pos="2160"/>
        </w:tabs>
        <w:spacing w:after="0"/>
        <w:ind w:left="1080" w:right="-688"/>
        <w:jc w:val="both"/>
        <w:rPr>
          <w:rFonts w:ascii="Garamond" w:hAnsi="Garamond" w:cs="Times New Roman"/>
          <w:sz w:val="24"/>
          <w:szCs w:val="24"/>
        </w:rPr>
      </w:pPr>
    </w:p>
    <w:p w:rsidR="00A823EF" w:rsidRPr="00A823EF" w:rsidRDefault="00A823EF" w:rsidP="00A823EF">
      <w:pPr>
        <w:numPr>
          <w:ilvl w:val="0"/>
          <w:numId w:val="9"/>
        </w:numPr>
        <w:tabs>
          <w:tab w:val="left" w:pos="0"/>
          <w:tab w:val="num" w:pos="720"/>
          <w:tab w:val="num" w:pos="2160"/>
        </w:tabs>
        <w:spacing w:after="0" w:line="240" w:lineRule="auto"/>
        <w:ind w:right="-688" w:hanging="371"/>
        <w:jc w:val="both"/>
        <w:rPr>
          <w:rFonts w:ascii="Garamond" w:hAnsi="Garamond" w:cs="Times New Roman"/>
          <w:sz w:val="24"/>
          <w:szCs w:val="24"/>
        </w:rPr>
      </w:pPr>
      <w:r w:rsidRPr="00A823EF">
        <w:rPr>
          <w:rFonts w:ascii="Garamond" w:hAnsi="Garamond" w:cs="Times New Roman"/>
          <w:sz w:val="24"/>
          <w:szCs w:val="24"/>
        </w:rPr>
        <w:t xml:space="preserve">The various procedures referred to in this Statement can be accessed via the school’s website, </w:t>
      </w:r>
      <w:r w:rsidRPr="00672712">
        <w:rPr>
          <w:rFonts w:ascii="Garamond" w:hAnsi="Garamond" w:cs="Times New Roman"/>
          <w:sz w:val="24"/>
          <w:szCs w:val="24"/>
        </w:rPr>
        <w:t>the</w:t>
      </w:r>
      <w:r w:rsidR="00672712" w:rsidRPr="00672712">
        <w:rPr>
          <w:rFonts w:ascii="Garamond" w:hAnsi="Garamond" w:cs="Times New Roman"/>
          <w:sz w:val="24"/>
          <w:szCs w:val="24"/>
        </w:rPr>
        <w:t xml:space="preserve"> </w:t>
      </w:r>
      <w:hyperlink r:id="rId16" w:history="1">
        <w:r w:rsidR="00672712" w:rsidRPr="00672712">
          <w:rPr>
            <w:rStyle w:val="Hyperlink"/>
            <w:rFonts w:ascii="Garamond" w:hAnsi="Garamond"/>
            <w:sz w:val="24"/>
            <w:szCs w:val="24"/>
          </w:rPr>
          <w:t>gov.ie</w:t>
        </w:r>
      </w:hyperlink>
      <w:r w:rsidR="00672712" w:rsidRPr="00552B89">
        <w:rPr>
          <w:rFonts w:ascii="Times New Roman" w:hAnsi="Times New Roman" w:cs="Times New Roman"/>
        </w:rPr>
        <w:t xml:space="preserve"> </w:t>
      </w:r>
      <w:r w:rsidRPr="00A823EF">
        <w:rPr>
          <w:rFonts w:ascii="Garamond" w:hAnsi="Garamond" w:cs="Times New Roman"/>
          <w:sz w:val="24"/>
          <w:szCs w:val="24"/>
        </w:rPr>
        <w:t xml:space="preserve"> website or will be made available on request by the school.</w:t>
      </w:r>
    </w:p>
    <w:p w:rsidR="00A823EF" w:rsidRPr="00A823EF" w:rsidRDefault="00A823EF" w:rsidP="00A823EF">
      <w:pPr>
        <w:spacing w:after="0"/>
        <w:ind w:left="720"/>
        <w:contextualSpacing/>
        <w:rPr>
          <w:rFonts w:ascii="Garamond" w:hAnsi="Garamond" w:cs="Times New Roman"/>
          <w:sz w:val="24"/>
          <w:szCs w:val="24"/>
        </w:rPr>
      </w:pPr>
    </w:p>
    <w:p w:rsidR="00A823EF" w:rsidRPr="00A823EF" w:rsidRDefault="00A823EF" w:rsidP="00A823EF">
      <w:pPr>
        <w:tabs>
          <w:tab w:val="left" w:pos="0"/>
        </w:tabs>
        <w:ind w:right="-688"/>
        <w:jc w:val="both"/>
        <w:rPr>
          <w:rFonts w:ascii="Garamond" w:hAnsi="Garamond" w:cs="Times New Roman"/>
          <w:sz w:val="24"/>
          <w:szCs w:val="24"/>
        </w:rPr>
      </w:pPr>
      <w:r w:rsidRPr="00A823EF">
        <w:rPr>
          <w:rFonts w:ascii="Garamond" w:hAnsi="Garamond" w:cs="Times New Roman"/>
          <w:b/>
          <w:sz w:val="24"/>
          <w:szCs w:val="24"/>
        </w:rPr>
        <w:t>Note:</w:t>
      </w:r>
      <w:r w:rsidRPr="00A823EF">
        <w:rPr>
          <w:rFonts w:ascii="Garamond" w:hAnsi="Garamond"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A823EF" w:rsidRPr="00A823EF" w:rsidRDefault="00A823EF" w:rsidP="00A823EF">
      <w:pPr>
        <w:tabs>
          <w:tab w:val="left" w:pos="0"/>
          <w:tab w:val="num" w:pos="540"/>
        </w:tabs>
        <w:autoSpaceDE w:val="0"/>
        <w:autoSpaceDN w:val="0"/>
        <w:adjustRightInd w:val="0"/>
        <w:spacing w:after="0"/>
        <w:ind w:left="360" w:right="-688"/>
        <w:jc w:val="both"/>
        <w:rPr>
          <w:rFonts w:ascii="Garamond" w:hAnsi="Garamond" w:cs="Times New Roman"/>
          <w:sz w:val="24"/>
          <w:szCs w:val="24"/>
        </w:rPr>
      </w:pPr>
      <w:r w:rsidRPr="00A823EF">
        <w:rPr>
          <w:rFonts w:ascii="Garamond" w:hAnsi="Garamond" w:cs="Times New Roman"/>
          <w:sz w:val="24"/>
          <w:szCs w:val="24"/>
        </w:rPr>
        <w:tab/>
      </w:r>
      <w:r w:rsidRPr="00A823EF">
        <w:rPr>
          <w:rFonts w:ascii="Garamond" w:hAnsi="Garamond" w:cs="Times New Roman"/>
          <w:sz w:val="24"/>
          <w:szCs w:val="24"/>
        </w:rPr>
        <w:tab/>
      </w:r>
    </w:p>
    <w:p w:rsidR="00A823EF" w:rsidRPr="00A823EF" w:rsidRDefault="00A823EF" w:rsidP="00A823EF">
      <w:pPr>
        <w:numPr>
          <w:ilvl w:val="0"/>
          <w:numId w:val="10"/>
        </w:numPr>
        <w:tabs>
          <w:tab w:val="left" w:pos="0"/>
        </w:tabs>
        <w:spacing w:after="0" w:line="240" w:lineRule="auto"/>
        <w:ind w:left="360" w:right="-688"/>
        <w:contextualSpacing/>
        <w:jc w:val="both"/>
        <w:rPr>
          <w:rFonts w:ascii="Garamond" w:hAnsi="Garamond" w:cs="Times New Roman"/>
          <w:sz w:val="24"/>
          <w:szCs w:val="24"/>
        </w:rPr>
      </w:pPr>
      <w:r w:rsidRPr="00A823EF">
        <w:rPr>
          <w:rFonts w:ascii="Garamond" w:hAnsi="Garamond"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A823EF">
        <w:rPr>
          <w:rFonts w:ascii="Garamond" w:hAnsi="Garamond" w:cs="Times New Roman"/>
          <w:sz w:val="24"/>
          <w:szCs w:val="24"/>
        </w:rPr>
        <w:t>Tusla</w:t>
      </w:r>
      <w:proofErr w:type="spellEnd"/>
      <w:r w:rsidRPr="00A823EF">
        <w:rPr>
          <w:rFonts w:ascii="Garamond" w:hAnsi="Garamond" w:cs="Times New Roman"/>
          <w:sz w:val="24"/>
          <w:szCs w:val="24"/>
        </w:rPr>
        <w:t xml:space="preserve"> and the Department if requested.  </w:t>
      </w:r>
    </w:p>
    <w:p w:rsidR="00A823EF" w:rsidRPr="00A823EF" w:rsidRDefault="00A823EF" w:rsidP="00A823EF">
      <w:pPr>
        <w:tabs>
          <w:tab w:val="left" w:pos="0"/>
        </w:tabs>
        <w:ind w:left="360" w:right="-688"/>
        <w:contextualSpacing/>
        <w:jc w:val="both"/>
        <w:rPr>
          <w:rFonts w:ascii="Garamond" w:hAnsi="Garamond" w:cs="Times New Roman"/>
          <w:sz w:val="24"/>
          <w:szCs w:val="24"/>
        </w:rPr>
      </w:pPr>
    </w:p>
    <w:p w:rsidR="00A823EF" w:rsidRPr="00A823EF" w:rsidRDefault="00A823EF" w:rsidP="00A823EF">
      <w:pPr>
        <w:tabs>
          <w:tab w:val="left" w:pos="0"/>
        </w:tabs>
        <w:spacing w:after="0"/>
        <w:ind w:left="360" w:right="-688"/>
        <w:contextualSpacing/>
        <w:jc w:val="both"/>
        <w:rPr>
          <w:rFonts w:ascii="Garamond" w:hAnsi="Garamond" w:cs="Times New Roman"/>
          <w:sz w:val="24"/>
          <w:szCs w:val="24"/>
        </w:rPr>
      </w:pPr>
    </w:p>
    <w:p w:rsidR="00A823EF" w:rsidRPr="00A823EF" w:rsidRDefault="00A823EF" w:rsidP="00A823EF">
      <w:pPr>
        <w:numPr>
          <w:ilvl w:val="0"/>
          <w:numId w:val="10"/>
        </w:numPr>
        <w:tabs>
          <w:tab w:val="left" w:pos="0"/>
        </w:tabs>
        <w:spacing w:after="0" w:line="240" w:lineRule="auto"/>
        <w:ind w:left="360" w:right="-688"/>
        <w:contextualSpacing/>
        <w:jc w:val="both"/>
        <w:rPr>
          <w:rFonts w:ascii="Garamond" w:hAnsi="Garamond" w:cs="Times New Roman"/>
          <w:sz w:val="24"/>
          <w:szCs w:val="24"/>
        </w:rPr>
      </w:pPr>
      <w:r w:rsidRPr="00A823EF">
        <w:rPr>
          <w:rFonts w:ascii="Garamond" w:hAnsi="Garamond" w:cs="Times New Roman"/>
          <w:sz w:val="24"/>
          <w:szCs w:val="24"/>
        </w:rPr>
        <w:t>This Child Safeguarding Statement will be reviewed annually or as soon as practicable after there has been a material change in any matter to which this statement refers.</w:t>
      </w:r>
    </w:p>
    <w:p w:rsidR="00A823EF" w:rsidRPr="00A823EF" w:rsidRDefault="00A823EF" w:rsidP="00A823EF">
      <w:pPr>
        <w:tabs>
          <w:tab w:val="left" w:pos="0"/>
        </w:tabs>
        <w:ind w:right="-688"/>
        <w:jc w:val="both"/>
        <w:rPr>
          <w:rFonts w:ascii="Garamond" w:hAnsi="Garamond" w:cs="Times New Roman"/>
          <w:b/>
          <w:sz w:val="24"/>
          <w:szCs w:val="24"/>
        </w:rPr>
      </w:pPr>
    </w:p>
    <w:p w:rsidR="00A823EF" w:rsidRPr="00B06F4E" w:rsidRDefault="00A823EF" w:rsidP="00A823EF">
      <w:pPr>
        <w:tabs>
          <w:tab w:val="left" w:pos="0"/>
        </w:tabs>
        <w:ind w:right="-688"/>
        <w:jc w:val="both"/>
        <w:rPr>
          <w:rFonts w:ascii="Garamond" w:hAnsi="Garamond" w:cs="Times New Roman"/>
          <w:b/>
          <w:sz w:val="24"/>
          <w:szCs w:val="24"/>
        </w:rPr>
      </w:pPr>
      <w:r w:rsidRPr="00B06F4E">
        <w:rPr>
          <w:rFonts w:ascii="Garamond" w:hAnsi="Garamond" w:cs="Times New Roman"/>
          <w:b/>
          <w:sz w:val="24"/>
          <w:szCs w:val="24"/>
        </w:rPr>
        <w:t xml:space="preserve">This Child Safeguarding Statement was adopted by the Board of Management on </w:t>
      </w:r>
      <w:r w:rsidR="00B06F4E" w:rsidRPr="00B06F4E">
        <w:rPr>
          <w:rFonts w:ascii="Garamond" w:hAnsi="Garamond" w:cs="Times New Roman"/>
          <w:b/>
          <w:sz w:val="24"/>
          <w:szCs w:val="24"/>
        </w:rPr>
        <w:t>1</w:t>
      </w:r>
      <w:r w:rsidR="00157C56">
        <w:rPr>
          <w:rFonts w:ascii="Garamond" w:hAnsi="Garamond" w:cs="Times New Roman"/>
          <w:b/>
          <w:sz w:val="24"/>
          <w:szCs w:val="24"/>
        </w:rPr>
        <w:t>4/12/2022</w:t>
      </w:r>
      <w:r w:rsidRPr="00B06F4E">
        <w:rPr>
          <w:rFonts w:ascii="Garamond" w:hAnsi="Garamond" w:cs="Times New Roman"/>
          <w:b/>
          <w:sz w:val="24"/>
          <w:szCs w:val="24"/>
        </w:rPr>
        <w:t>.</w:t>
      </w:r>
    </w:p>
    <w:p w:rsidR="00A823EF" w:rsidRPr="00672712" w:rsidRDefault="00A823EF" w:rsidP="00672712">
      <w:pPr>
        <w:tabs>
          <w:tab w:val="left" w:pos="0"/>
        </w:tabs>
        <w:ind w:right="-688"/>
        <w:jc w:val="both"/>
        <w:rPr>
          <w:rFonts w:ascii="Garamond" w:hAnsi="Garamond" w:cs="Times New Roman"/>
          <w:b/>
          <w:sz w:val="24"/>
          <w:szCs w:val="24"/>
        </w:rPr>
      </w:pPr>
      <w:r w:rsidRPr="00B06F4E">
        <w:rPr>
          <w:rFonts w:ascii="Garamond" w:hAnsi="Garamond" w:cs="Times New Roman"/>
          <w:b/>
          <w:sz w:val="24"/>
          <w:szCs w:val="24"/>
        </w:rPr>
        <w:t xml:space="preserve">This Child Safeguarding Statement was reviewed by the Board of Management on </w:t>
      </w:r>
      <w:r w:rsidR="00157C56">
        <w:rPr>
          <w:rFonts w:ascii="Garamond" w:hAnsi="Garamond" w:cs="Times New Roman"/>
          <w:b/>
          <w:sz w:val="24"/>
          <w:szCs w:val="24"/>
        </w:rPr>
        <w:t>27/09/2023</w:t>
      </w:r>
      <w:r w:rsidR="00B06F4E">
        <w:rPr>
          <w:rFonts w:ascii="Garamond" w:hAnsi="Garamond" w:cs="Times New Roman"/>
          <w:b/>
          <w:sz w:val="24"/>
          <w:szCs w:val="24"/>
        </w:rPr>
        <w:t>.</w:t>
      </w:r>
    </w:p>
    <w:p w:rsidR="00A823EF" w:rsidRPr="00A823EF" w:rsidRDefault="00A823EF" w:rsidP="00A823EF">
      <w:pPr>
        <w:tabs>
          <w:tab w:val="left" w:pos="0"/>
        </w:tabs>
        <w:autoSpaceDE w:val="0"/>
        <w:autoSpaceDN w:val="0"/>
        <w:adjustRightInd w:val="0"/>
        <w:ind w:left="360" w:right="-688"/>
        <w:jc w:val="both"/>
        <w:rPr>
          <w:rFonts w:ascii="Garamond" w:hAnsi="Garamond" w:cs="Times New Roman"/>
          <w:sz w:val="24"/>
          <w:szCs w:val="24"/>
        </w:rPr>
      </w:pPr>
      <w:r w:rsidRPr="00A823EF">
        <w:rPr>
          <w:rFonts w:ascii="Garamond" w:hAnsi="Garamond" w:cs="Times New Roman"/>
          <w:sz w:val="24"/>
          <w:szCs w:val="24"/>
        </w:rPr>
        <w:t>S</w:t>
      </w:r>
      <w:r w:rsidR="00096348">
        <w:rPr>
          <w:rFonts w:ascii="Garamond" w:hAnsi="Garamond" w:cs="Times New Roman"/>
          <w:sz w:val="24"/>
          <w:szCs w:val="24"/>
        </w:rPr>
        <w:t xml:space="preserve">igned: </w:t>
      </w:r>
      <w:r w:rsidR="00BC4D16">
        <w:rPr>
          <w:rFonts w:ascii="Brush Script" w:hAnsi="Brush Script" w:cs="Times New Roman"/>
          <w:sz w:val="28"/>
          <w:szCs w:val="24"/>
        </w:rPr>
        <w:t>Fr. Richard Matthews</w:t>
      </w:r>
      <w:r w:rsidRPr="00A823EF">
        <w:rPr>
          <w:rFonts w:ascii="Garamond" w:hAnsi="Garamond" w:cs="Times New Roman"/>
          <w:sz w:val="24"/>
          <w:szCs w:val="24"/>
        </w:rPr>
        <w:tab/>
      </w:r>
      <w:r w:rsidRPr="00A823EF">
        <w:rPr>
          <w:rFonts w:ascii="Garamond" w:hAnsi="Garamond" w:cs="Times New Roman"/>
          <w:sz w:val="24"/>
          <w:szCs w:val="24"/>
        </w:rPr>
        <w:tab/>
      </w:r>
      <w:r w:rsidR="00096348">
        <w:rPr>
          <w:rFonts w:ascii="Garamond" w:hAnsi="Garamond" w:cs="Times New Roman"/>
          <w:sz w:val="24"/>
          <w:szCs w:val="24"/>
        </w:rPr>
        <w:t xml:space="preserve">           </w:t>
      </w:r>
      <w:r w:rsidRPr="00A823EF">
        <w:rPr>
          <w:rFonts w:ascii="Garamond" w:hAnsi="Garamond" w:cs="Times New Roman"/>
          <w:sz w:val="24"/>
          <w:szCs w:val="24"/>
        </w:rPr>
        <w:t>Sign</w:t>
      </w:r>
      <w:r w:rsidR="00096348">
        <w:rPr>
          <w:rFonts w:ascii="Garamond" w:hAnsi="Garamond" w:cs="Times New Roman"/>
          <w:sz w:val="24"/>
          <w:szCs w:val="24"/>
        </w:rPr>
        <w:t xml:space="preserve">ed: </w:t>
      </w:r>
      <w:r w:rsidR="00BC4D16">
        <w:rPr>
          <w:rFonts w:ascii="Brush Script" w:hAnsi="Brush Script" w:cs="Times New Roman"/>
          <w:sz w:val="28"/>
          <w:szCs w:val="24"/>
        </w:rPr>
        <w:t>Paul O’Donnell</w:t>
      </w:r>
    </w:p>
    <w:p w:rsidR="00A823EF" w:rsidRPr="00A823EF" w:rsidRDefault="00A823EF" w:rsidP="00672712">
      <w:pPr>
        <w:tabs>
          <w:tab w:val="left" w:pos="0"/>
        </w:tabs>
        <w:autoSpaceDE w:val="0"/>
        <w:autoSpaceDN w:val="0"/>
        <w:adjustRightInd w:val="0"/>
        <w:ind w:right="-688" w:firstLine="360"/>
        <w:jc w:val="both"/>
        <w:rPr>
          <w:rFonts w:ascii="Garamond" w:hAnsi="Garamond" w:cs="Times New Roman"/>
          <w:sz w:val="24"/>
          <w:szCs w:val="24"/>
        </w:rPr>
      </w:pPr>
      <w:r w:rsidRPr="00A823EF">
        <w:rPr>
          <w:rFonts w:ascii="Garamond" w:hAnsi="Garamond" w:cs="Times New Roman"/>
          <w:sz w:val="24"/>
          <w:szCs w:val="24"/>
        </w:rPr>
        <w:t>Chair</w:t>
      </w:r>
      <w:r w:rsidR="00096348">
        <w:rPr>
          <w:rFonts w:ascii="Garamond" w:hAnsi="Garamond" w:cs="Times New Roman"/>
          <w:sz w:val="24"/>
          <w:szCs w:val="24"/>
        </w:rPr>
        <w:t xml:space="preserve">person of Board of Management </w:t>
      </w:r>
      <w:r w:rsidR="00096348">
        <w:rPr>
          <w:rFonts w:ascii="Garamond" w:hAnsi="Garamond" w:cs="Times New Roman"/>
          <w:sz w:val="24"/>
          <w:szCs w:val="24"/>
        </w:rPr>
        <w:tab/>
        <w:t xml:space="preserve">           </w:t>
      </w:r>
      <w:r w:rsidRPr="00A823EF">
        <w:rPr>
          <w:rFonts w:ascii="Garamond" w:hAnsi="Garamond" w:cs="Times New Roman"/>
          <w:sz w:val="24"/>
          <w:szCs w:val="24"/>
        </w:rPr>
        <w:t>Principal/Secretary to the Board of Management</w:t>
      </w:r>
    </w:p>
    <w:p w:rsidR="00A823EF" w:rsidRPr="00A823EF" w:rsidRDefault="00A823EF" w:rsidP="00AD7C8E">
      <w:pPr>
        <w:tabs>
          <w:tab w:val="left" w:pos="0"/>
        </w:tabs>
        <w:autoSpaceDE w:val="0"/>
        <w:autoSpaceDN w:val="0"/>
        <w:adjustRightInd w:val="0"/>
        <w:ind w:right="-688" w:hanging="360"/>
        <w:jc w:val="both"/>
        <w:rPr>
          <w:rFonts w:ascii="Garamond" w:hAnsi="Garamond" w:cs="Times New Roman"/>
          <w:sz w:val="24"/>
          <w:szCs w:val="24"/>
        </w:rPr>
      </w:pPr>
      <w:r w:rsidRPr="00A823EF">
        <w:rPr>
          <w:rFonts w:ascii="Garamond" w:hAnsi="Garamond" w:cs="Times New Roman"/>
          <w:sz w:val="24"/>
          <w:szCs w:val="24"/>
        </w:rPr>
        <w:tab/>
      </w:r>
      <w:r w:rsidR="00AD7C8E">
        <w:rPr>
          <w:rFonts w:ascii="Garamond" w:hAnsi="Garamond" w:cs="Times New Roman"/>
          <w:sz w:val="24"/>
          <w:szCs w:val="24"/>
        </w:rPr>
        <w:t xml:space="preserve">      </w:t>
      </w:r>
      <w:r w:rsidRPr="00A823EF">
        <w:rPr>
          <w:rFonts w:ascii="Garamond" w:hAnsi="Garamond" w:cs="Times New Roman"/>
          <w:sz w:val="24"/>
          <w:szCs w:val="24"/>
        </w:rPr>
        <w:t>Date</w:t>
      </w:r>
      <w:r w:rsidR="00096348">
        <w:rPr>
          <w:rFonts w:ascii="Garamond" w:hAnsi="Garamond" w:cs="Times New Roman"/>
          <w:sz w:val="24"/>
          <w:szCs w:val="24"/>
        </w:rPr>
        <w:t>:     27-09-2023</w:t>
      </w:r>
      <w:r w:rsidRPr="00A823EF">
        <w:rPr>
          <w:rFonts w:ascii="Garamond" w:hAnsi="Garamond" w:cs="Times New Roman"/>
          <w:sz w:val="24"/>
          <w:szCs w:val="24"/>
        </w:rPr>
        <w:t xml:space="preserve"> </w:t>
      </w:r>
      <w:r w:rsidRPr="00A823EF">
        <w:rPr>
          <w:rFonts w:ascii="Garamond" w:hAnsi="Garamond" w:cs="Times New Roman"/>
          <w:sz w:val="24"/>
          <w:szCs w:val="24"/>
        </w:rPr>
        <w:tab/>
      </w:r>
      <w:r w:rsidR="00096348">
        <w:rPr>
          <w:rFonts w:ascii="Garamond" w:hAnsi="Garamond" w:cs="Times New Roman"/>
          <w:sz w:val="24"/>
          <w:szCs w:val="24"/>
        </w:rPr>
        <w:t xml:space="preserve">                                    </w:t>
      </w:r>
      <w:r w:rsidRPr="00A823EF">
        <w:rPr>
          <w:rFonts w:ascii="Garamond" w:hAnsi="Garamond" w:cs="Times New Roman"/>
          <w:sz w:val="24"/>
          <w:szCs w:val="24"/>
        </w:rPr>
        <w:t>Dat</w:t>
      </w:r>
      <w:r w:rsidR="00096348">
        <w:rPr>
          <w:rFonts w:ascii="Garamond" w:hAnsi="Garamond" w:cs="Times New Roman"/>
          <w:sz w:val="24"/>
          <w:szCs w:val="24"/>
        </w:rPr>
        <w:t>e:    27-09-2023</w:t>
      </w:r>
    </w:p>
    <w:p w:rsidR="00AD7C8E" w:rsidRDefault="00AD7C8E" w:rsidP="00A823EF">
      <w:pPr>
        <w:rPr>
          <w:rFonts w:ascii="Garamond" w:eastAsia="Times New Roman" w:hAnsi="Garamond" w:cs="Times New Roman"/>
          <w:b/>
          <w:bCs/>
          <w:color w:val="78A22D"/>
          <w:sz w:val="24"/>
          <w:szCs w:val="24"/>
          <w:lang w:val="en-GB" w:eastAsia="en-GB"/>
        </w:rPr>
      </w:pPr>
    </w:p>
    <w:p w:rsidR="00A823EF" w:rsidRPr="00AD7C8E" w:rsidRDefault="00A823EF" w:rsidP="00AD7C8E">
      <w:pPr>
        <w:jc w:val="center"/>
        <w:rPr>
          <w:rFonts w:ascii="Garamond" w:hAnsi="Garamond" w:cs="Times New Roman"/>
          <w:sz w:val="28"/>
          <w:szCs w:val="28"/>
        </w:rPr>
      </w:pPr>
      <w:r w:rsidRPr="00AD7C8E">
        <w:rPr>
          <w:rFonts w:ascii="Garamond" w:eastAsia="Times New Roman" w:hAnsi="Garamond" w:cs="Times New Roman"/>
          <w:b/>
          <w:bCs/>
          <w:sz w:val="28"/>
          <w:szCs w:val="28"/>
          <w:lang w:val="en-GB" w:eastAsia="en-GB"/>
        </w:rPr>
        <w:t>Child Safeguarding Risk Assessment</w:t>
      </w:r>
    </w:p>
    <w:p w:rsidR="00A823EF" w:rsidRPr="00AD7C8E" w:rsidRDefault="00A823EF" w:rsidP="00AD7C8E">
      <w:pPr>
        <w:jc w:val="center"/>
        <w:rPr>
          <w:rFonts w:ascii="Garamond" w:eastAsia="Times New Roman" w:hAnsi="Garamond" w:cs="Times New Roman"/>
          <w:b/>
          <w:bCs/>
          <w:sz w:val="28"/>
          <w:szCs w:val="28"/>
          <w:lang w:val="en-GB" w:eastAsia="en-GB"/>
        </w:rPr>
      </w:pPr>
      <w:r w:rsidRPr="00AD7C8E">
        <w:rPr>
          <w:rFonts w:ascii="Garamond" w:eastAsia="Times New Roman" w:hAnsi="Garamond" w:cs="Times New Roman"/>
          <w:b/>
          <w:bCs/>
          <w:sz w:val="28"/>
          <w:szCs w:val="28"/>
          <w:lang w:val="en-GB" w:eastAsia="en-GB"/>
        </w:rPr>
        <w:t xml:space="preserve">Written Assessment of Risk of </w:t>
      </w:r>
      <w:r w:rsidR="00AD7C8E">
        <w:rPr>
          <w:rFonts w:ascii="Garamond" w:eastAsia="Times New Roman" w:hAnsi="Garamond" w:cs="Times New Roman"/>
          <w:b/>
          <w:bCs/>
          <w:sz w:val="28"/>
          <w:szCs w:val="28"/>
          <w:lang w:val="en-GB" w:eastAsia="en-GB"/>
        </w:rPr>
        <w:t>St. Patrick’s NS, Slane</w:t>
      </w:r>
    </w:p>
    <w:p w:rsidR="00A823EF" w:rsidRPr="00A823EF" w:rsidRDefault="00A823EF" w:rsidP="00A823EF">
      <w:pPr>
        <w:spacing w:after="0" w:line="240" w:lineRule="auto"/>
        <w:rPr>
          <w:rFonts w:ascii="Garamond" w:hAnsi="Garamond" w:cs="Times New Roman"/>
          <w:sz w:val="24"/>
          <w:szCs w:val="24"/>
        </w:rPr>
      </w:pPr>
      <w:r w:rsidRPr="00A823EF">
        <w:rPr>
          <w:rFonts w:ascii="Garamond" w:hAnsi="Garamond" w:cs="Times New Roman"/>
          <w:sz w:val="24"/>
          <w:szCs w:val="24"/>
        </w:rPr>
        <w:t>In accordance with section 11 of the Children First Act 2015 and with the requirement of Chapter 8 of</w:t>
      </w:r>
      <w:r w:rsidR="00672712" w:rsidRPr="00672712">
        <w:rPr>
          <w:rFonts w:ascii="Garamond" w:hAnsi="Garamond" w:cs="Times New Roman"/>
          <w:sz w:val="24"/>
          <w:szCs w:val="24"/>
          <w:shd w:val="clear" w:color="auto" w:fill="FFFFFF" w:themeFill="background1"/>
        </w:rPr>
        <w:t xml:space="preserve"> </w:t>
      </w:r>
      <w:r w:rsidRPr="00A823EF">
        <w:rPr>
          <w:rFonts w:ascii="Garamond" w:hAnsi="Garamond" w:cs="Times New Roman"/>
          <w:sz w:val="24"/>
          <w:szCs w:val="24"/>
        </w:rPr>
        <w:t xml:space="preserve">the </w:t>
      </w:r>
      <w:r w:rsidR="00672712" w:rsidRPr="00672712">
        <w:rPr>
          <w:rFonts w:ascii="Garamond" w:hAnsi="Garamond" w:cs="Times New Roman"/>
          <w:i/>
          <w:sz w:val="24"/>
        </w:rPr>
        <w:t>Child Protection Procedures for Primary and Post Primary Schools (revised 2023)</w:t>
      </w:r>
      <w:proofErr w:type="gramStart"/>
      <w:r w:rsidR="00672712" w:rsidRPr="00672712">
        <w:rPr>
          <w:rFonts w:ascii="Garamond" w:hAnsi="Garamond" w:cs="Times New Roman"/>
          <w:sz w:val="24"/>
        </w:rPr>
        <w:t>,</w:t>
      </w:r>
      <w:proofErr w:type="gramEnd"/>
      <w:r w:rsidR="00672712" w:rsidRPr="00552B89">
        <w:rPr>
          <w:rFonts w:ascii="Times New Roman" w:hAnsi="Times New Roman" w:cs="Times New Roman"/>
        </w:rPr>
        <w:t xml:space="preserve"> </w:t>
      </w:r>
      <w:r w:rsidRPr="00A823EF">
        <w:rPr>
          <w:rFonts w:ascii="Garamond" w:hAnsi="Garamond" w:cs="Times New Roman"/>
          <w:sz w:val="24"/>
          <w:szCs w:val="24"/>
        </w:rPr>
        <w:t xml:space="preserve">the following is the Written Risk Assessment of </w:t>
      </w:r>
      <w:r w:rsidR="00672712">
        <w:rPr>
          <w:rFonts w:ascii="Garamond" w:hAnsi="Garamond" w:cs="Times New Roman"/>
          <w:sz w:val="24"/>
          <w:szCs w:val="24"/>
        </w:rPr>
        <w:t>St. Patrick’s N.S.</w:t>
      </w:r>
      <w:r w:rsidRPr="00A823EF">
        <w:rPr>
          <w:rFonts w:ascii="Garamond" w:hAnsi="Garamond" w:cs="Times New Roman"/>
          <w:sz w:val="24"/>
          <w:szCs w:val="24"/>
        </w:rPr>
        <w:t xml:space="preserve">     </w:t>
      </w:r>
    </w:p>
    <w:p w:rsidR="00A823EF" w:rsidRPr="00A823EF" w:rsidRDefault="00A823EF" w:rsidP="00A823EF">
      <w:pPr>
        <w:spacing w:after="0" w:line="240" w:lineRule="auto"/>
        <w:rPr>
          <w:rFonts w:ascii="Garamond" w:hAnsi="Garamond" w:cs="Times New Roman"/>
          <w:sz w:val="24"/>
          <w:szCs w:val="24"/>
        </w:rPr>
      </w:pPr>
    </w:p>
    <w:tbl>
      <w:tblPr>
        <w:tblStyle w:val="TableGrid"/>
        <w:tblW w:w="11732" w:type="dxa"/>
        <w:tblLook w:val="04A0"/>
      </w:tblPr>
      <w:tblGrid>
        <w:gridCol w:w="3227"/>
        <w:gridCol w:w="3402"/>
        <w:gridCol w:w="5103"/>
      </w:tblGrid>
      <w:tr w:rsidR="00672712" w:rsidRPr="00A823EF" w:rsidTr="00672712">
        <w:tc>
          <w:tcPr>
            <w:tcW w:w="3227" w:type="dxa"/>
          </w:tcPr>
          <w:p w:rsidR="00672712" w:rsidRDefault="00672712" w:rsidP="00672712">
            <w:pPr>
              <w:spacing w:after="0" w:line="240" w:lineRule="auto"/>
              <w:rPr>
                <w:rFonts w:ascii="Garamond" w:hAnsi="Garamond" w:cs="Times New Roman"/>
                <w:sz w:val="24"/>
                <w:szCs w:val="24"/>
              </w:rPr>
            </w:pPr>
          </w:p>
          <w:p w:rsidR="00672712" w:rsidRPr="00672712" w:rsidRDefault="00672712" w:rsidP="00672712">
            <w:pPr>
              <w:pStyle w:val="ListParagraph"/>
              <w:numPr>
                <w:ilvl w:val="0"/>
                <w:numId w:val="33"/>
              </w:numPr>
              <w:spacing w:after="0" w:line="240" w:lineRule="auto"/>
              <w:rPr>
                <w:rFonts w:ascii="Garamond" w:hAnsi="Garamond" w:cs="Times New Roman"/>
                <w:sz w:val="24"/>
                <w:szCs w:val="24"/>
              </w:rPr>
            </w:pPr>
            <w:r w:rsidRPr="00672712">
              <w:rPr>
                <w:rFonts w:ascii="Garamond" w:hAnsi="Garamond" w:cs="Times New Roman"/>
                <w:b/>
                <w:sz w:val="24"/>
                <w:szCs w:val="24"/>
              </w:rPr>
              <w:t>List of school activities</w:t>
            </w:r>
          </w:p>
        </w:tc>
        <w:tc>
          <w:tcPr>
            <w:tcW w:w="3402" w:type="dxa"/>
          </w:tcPr>
          <w:p w:rsidR="00672712" w:rsidRDefault="00672712" w:rsidP="00672712">
            <w:pPr>
              <w:spacing w:after="0" w:line="240" w:lineRule="auto"/>
              <w:rPr>
                <w:rFonts w:ascii="Garamond" w:hAnsi="Garamond" w:cs="Times New Roman"/>
                <w:b/>
                <w:sz w:val="24"/>
                <w:szCs w:val="24"/>
              </w:rPr>
            </w:pPr>
          </w:p>
          <w:p w:rsidR="00672712" w:rsidRPr="00C35A6B" w:rsidRDefault="00672712" w:rsidP="00C35A6B">
            <w:pPr>
              <w:pStyle w:val="ListParagraph"/>
              <w:numPr>
                <w:ilvl w:val="0"/>
                <w:numId w:val="33"/>
              </w:numPr>
              <w:spacing w:after="0" w:line="240" w:lineRule="auto"/>
              <w:rPr>
                <w:rFonts w:ascii="Garamond" w:hAnsi="Garamond" w:cs="Times New Roman"/>
                <w:sz w:val="24"/>
                <w:szCs w:val="24"/>
              </w:rPr>
            </w:pPr>
            <w:r w:rsidRPr="00672712">
              <w:rPr>
                <w:rFonts w:ascii="Garamond" w:hAnsi="Garamond" w:cs="Times New Roman"/>
                <w:b/>
                <w:sz w:val="24"/>
                <w:szCs w:val="24"/>
              </w:rPr>
              <w:t>The school has identified the following risk of harm in respect of its activities –</w:t>
            </w:r>
          </w:p>
        </w:tc>
        <w:tc>
          <w:tcPr>
            <w:tcW w:w="5103" w:type="dxa"/>
          </w:tcPr>
          <w:p w:rsidR="00672712" w:rsidRPr="00A823EF" w:rsidRDefault="00672712" w:rsidP="00AD7C8E">
            <w:pPr>
              <w:pStyle w:val="ListParagraph"/>
              <w:ind w:left="398"/>
              <w:jc w:val="center"/>
              <w:rPr>
                <w:rFonts w:ascii="Garamond" w:hAnsi="Garamond" w:cs="Times New Roman"/>
                <w:b/>
                <w:sz w:val="24"/>
                <w:szCs w:val="24"/>
              </w:rPr>
            </w:pPr>
          </w:p>
          <w:p w:rsidR="00672712" w:rsidRPr="00C35A6B" w:rsidRDefault="00672712" w:rsidP="00C35A6B">
            <w:pPr>
              <w:pStyle w:val="ListParagraph"/>
              <w:numPr>
                <w:ilvl w:val="0"/>
                <w:numId w:val="33"/>
              </w:numPr>
              <w:spacing w:after="0" w:line="240" w:lineRule="auto"/>
              <w:rPr>
                <w:rFonts w:ascii="Garamond" w:hAnsi="Garamond" w:cs="Times New Roman"/>
                <w:b/>
                <w:sz w:val="24"/>
                <w:szCs w:val="24"/>
              </w:rPr>
            </w:pPr>
            <w:r w:rsidRPr="00672712">
              <w:rPr>
                <w:rFonts w:ascii="Garamond" w:hAnsi="Garamond" w:cs="Times New Roman"/>
                <w:b/>
                <w:sz w:val="24"/>
                <w:szCs w:val="24"/>
              </w:rPr>
              <w:t>The school has the following procedures in place to address the risks of harm identified in this assessment -</w:t>
            </w:r>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Training of school personnel in Child Protection matters</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 xml:space="preserve">Harm not recognised or reported promptly </w:t>
            </w:r>
          </w:p>
        </w:tc>
        <w:tc>
          <w:tcPr>
            <w:tcW w:w="5103" w:type="dxa"/>
          </w:tcPr>
          <w:p w:rsidR="00672712" w:rsidRDefault="00672712" w:rsidP="00157C56">
            <w:pPr>
              <w:pStyle w:val="NoSpacing"/>
              <w:numPr>
                <w:ilvl w:val="0"/>
                <w:numId w:val="14"/>
              </w:numPr>
              <w:rPr>
                <w:rFonts w:ascii="Garamond" w:eastAsia="Times New Roman" w:hAnsi="Garamond" w:cstheme="minorHAnsi"/>
                <w:sz w:val="20"/>
                <w:szCs w:val="20"/>
              </w:rPr>
            </w:pPr>
            <w:r w:rsidRPr="0083373F">
              <w:rPr>
                <w:rFonts w:ascii="Garamond" w:eastAsia="Times New Roman" w:hAnsi="Garamond" w:cstheme="minorHAnsi"/>
                <w:sz w:val="20"/>
                <w:szCs w:val="20"/>
              </w:rPr>
              <w:t>Ch</w:t>
            </w:r>
            <w:r>
              <w:rPr>
                <w:rFonts w:ascii="Garamond" w:eastAsia="Times New Roman" w:hAnsi="Garamond" w:cstheme="minorHAnsi"/>
                <w:sz w:val="20"/>
                <w:szCs w:val="20"/>
              </w:rPr>
              <w:t>ild Safeguarding Statement &amp; DE</w:t>
            </w:r>
            <w:r w:rsidRPr="0083373F">
              <w:rPr>
                <w:rFonts w:ascii="Garamond" w:eastAsia="Times New Roman" w:hAnsi="Garamond" w:cstheme="minorHAnsi"/>
                <w:sz w:val="20"/>
                <w:szCs w:val="20"/>
              </w:rPr>
              <w:t xml:space="preserve"> procedures made available to all staff</w:t>
            </w:r>
          </w:p>
          <w:p w:rsidR="00672712" w:rsidRPr="00157C56" w:rsidRDefault="00672712" w:rsidP="00157C56">
            <w:pPr>
              <w:pStyle w:val="NoSpacing"/>
              <w:numPr>
                <w:ilvl w:val="0"/>
                <w:numId w:val="14"/>
              </w:numPr>
              <w:rPr>
                <w:rFonts w:ascii="Garamond" w:eastAsia="Times New Roman" w:hAnsi="Garamond" w:cstheme="minorHAnsi"/>
                <w:sz w:val="20"/>
                <w:szCs w:val="20"/>
              </w:rPr>
            </w:pPr>
            <w:r>
              <w:rPr>
                <w:rFonts w:ascii="Garamond" w:eastAsia="Times New Roman" w:hAnsi="Garamond" w:cstheme="minorHAnsi"/>
                <w:sz w:val="20"/>
                <w:szCs w:val="20"/>
              </w:rPr>
              <w:t>TUSLA Child Protection training to be completed every 3 years by staff</w:t>
            </w:r>
          </w:p>
          <w:p w:rsidR="00672712" w:rsidRPr="0083373F" w:rsidRDefault="00672712" w:rsidP="00AD7C8E">
            <w:pPr>
              <w:pStyle w:val="NoSpacing"/>
              <w:numPr>
                <w:ilvl w:val="0"/>
                <w:numId w:val="14"/>
              </w:numPr>
              <w:rPr>
                <w:rFonts w:ascii="Garamond" w:eastAsia="Times New Roman" w:hAnsi="Garamond" w:cstheme="minorHAnsi"/>
                <w:sz w:val="20"/>
                <w:szCs w:val="20"/>
              </w:rPr>
            </w:pPr>
            <w:r w:rsidRPr="0083373F">
              <w:rPr>
                <w:rFonts w:ascii="Garamond" w:eastAsia="Times New Roman" w:hAnsi="Garamond" w:cstheme="minorHAnsi"/>
                <w:sz w:val="20"/>
                <w:szCs w:val="20"/>
              </w:rPr>
              <w:t>All s</w:t>
            </w:r>
            <w:r>
              <w:rPr>
                <w:rFonts w:ascii="Garamond" w:eastAsia="Times New Roman" w:hAnsi="Garamond" w:cstheme="minorHAnsi"/>
                <w:sz w:val="20"/>
                <w:szCs w:val="20"/>
              </w:rPr>
              <w:t xml:space="preserve">taff to receive </w:t>
            </w:r>
            <w:r w:rsidRPr="0083373F">
              <w:rPr>
                <w:rFonts w:ascii="Garamond" w:eastAsia="Times New Roman" w:hAnsi="Garamond" w:cstheme="minorHAnsi"/>
                <w:sz w:val="20"/>
                <w:szCs w:val="20"/>
              </w:rPr>
              <w:t>Child Protection Procedures</w:t>
            </w:r>
            <w:r>
              <w:rPr>
                <w:rFonts w:ascii="Garamond" w:eastAsia="Times New Roman" w:hAnsi="Garamond" w:cstheme="minorHAnsi"/>
                <w:sz w:val="20"/>
                <w:szCs w:val="20"/>
              </w:rPr>
              <w:t xml:space="preserve"> training</w:t>
            </w:r>
          </w:p>
          <w:p w:rsidR="00672712" w:rsidRPr="0083373F" w:rsidRDefault="00672712" w:rsidP="00AD7C8E">
            <w:pPr>
              <w:pStyle w:val="NoSpacing"/>
              <w:numPr>
                <w:ilvl w:val="0"/>
                <w:numId w:val="14"/>
              </w:numPr>
              <w:rPr>
                <w:rFonts w:ascii="Garamond" w:eastAsia="Times New Roman" w:hAnsi="Garamond" w:cstheme="minorHAnsi"/>
                <w:sz w:val="20"/>
                <w:szCs w:val="20"/>
              </w:rPr>
            </w:pPr>
            <w:r w:rsidRPr="0083373F">
              <w:rPr>
                <w:rFonts w:ascii="Garamond" w:eastAsia="Times New Roman" w:hAnsi="Garamond" w:cstheme="minorHAnsi"/>
                <w:sz w:val="20"/>
                <w:szCs w:val="20"/>
              </w:rPr>
              <w:t>BOM records all records of staff and board training</w:t>
            </w:r>
          </w:p>
        </w:tc>
      </w:tr>
      <w:tr w:rsidR="00672712" w:rsidRPr="00A823EF" w:rsidTr="00672712">
        <w:tc>
          <w:tcPr>
            <w:tcW w:w="3227" w:type="dxa"/>
          </w:tcPr>
          <w:p w:rsidR="00672712"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One to one teaching</w:t>
            </w:r>
          </w:p>
          <w:p w:rsidR="00672712" w:rsidRDefault="00672712" w:rsidP="00AD43E4">
            <w:pPr>
              <w:pStyle w:val="NoSpacing"/>
              <w:rPr>
                <w:rFonts w:ascii="Garamond" w:eastAsia="Times New Roman" w:hAnsi="Garamond" w:cstheme="minorHAnsi"/>
                <w:sz w:val="20"/>
                <w:szCs w:val="20"/>
              </w:rPr>
            </w:pPr>
          </w:p>
          <w:p w:rsidR="00672712" w:rsidRPr="0083373F" w:rsidRDefault="00672712" w:rsidP="00AD43E4">
            <w:pPr>
              <w:pStyle w:val="NoSpacing"/>
              <w:rPr>
                <w:rFonts w:ascii="Garamond" w:eastAsia="Times New Roman" w:hAnsi="Garamond" w:cstheme="minorHAnsi"/>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by school personnel</w:t>
            </w:r>
          </w:p>
        </w:tc>
        <w:tc>
          <w:tcPr>
            <w:tcW w:w="5103" w:type="dxa"/>
          </w:tcPr>
          <w:p w:rsidR="00672712" w:rsidRDefault="00672712" w:rsidP="00AD7C8E">
            <w:pPr>
              <w:pStyle w:val="NoSpacing"/>
              <w:numPr>
                <w:ilvl w:val="0"/>
                <w:numId w:val="15"/>
              </w:numPr>
              <w:rPr>
                <w:rFonts w:ascii="Garamond" w:eastAsia="Times New Roman" w:hAnsi="Garamond" w:cstheme="minorHAnsi"/>
                <w:sz w:val="20"/>
                <w:szCs w:val="20"/>
              </w:rPr>
            </w:pPr>
            <w:r w:rsidRPr="0083373F">
              <w:rPr>
                <w:rFonts w:ascii="Garamond" w:eastAsia="Times New Roman" w:hAnsi="Garamond" w:cstheme="minorHAnsi"/>
                <w:sz w:val="20"/>
                <w:szCs w:val="20"/>
              </w:rPr>
              <w:t>Procedure in place for one to one teaching in SEN policy</w:t>
            </w:r>
          </w:p>
          <w:p w:rsidR="00672712" w:rsidRPr="0083373F" w:rsidRDefault="00672712" w:rsidP="00AD7C8E">
            <w:pPr>
              <w:pStyle w:val="NoSpacing"/>
              <w:numPr>
                <w:ilvl w:val="0"/>
                <w:numId w:val="15"/>
              </w:numPr>
              <w:rPr>
                <w:rFonts w:ascii="Garamond" w:eastAsia="Times New Roman" w:hAnsi="Garamond" w:cstheme="minorHAnsi"/>
                <w:sz w:val="20"/>
                <w:szCs w:val="20"/>
              </w:rPr>
            </w:pPr>
            <w:r w:rsidRPr="0083373F">
              <w:rPr>
                <w:rFonts w:ascii="Garamond" w:eastAsia="Times New Roman" w:hAnsi="Garamond" w:cstheme="minorHAnsi"/>
                <w:sz w:val="20"/>
                <w:szCs w:val="20"/>
              </w:rPr>
              <w:t>Open doors</w:t>
            </w:r>
          </w:p>
          <w:p w:rsidR="00672712" w:rsidRPr="0083373F" w:rsidRDefault="00672712" w:rsidP="00AD7C8E">
            <w:pPr>
              <w:pStyle w:val="NoSpacing"/>
              <w:numPr>
                <w:ilvl w:val="0"/>
                <w:numId w:val="15"/>
              </w:numPr>
              <w:rPr>
                <w:rFonts w:ascii="Garamond" w:eastAsia="Times New Roman" w:hAnsi="Garamond" w:cstheme="minorHAnsi"/>
                <w:sz w:val="20"/>
                <w:szCs w:val="20"/>
              </w:rPr>
            </w:pPr>
            <w:r w:rsidRPr="0083373F">
              <w:rPr>
                <w:rFonts w:ascii="Garamond" w:eastAsia="Times New Roman" w:hAnsi="Garamond" w:cstheme="minorHAnsi"/>
                <w:sz w:val="20"/>
                <w:szCs w:val="20"/>
              </w:rPr>
              <w:t>Table between teacher and pupil</w:t>
            </w:r>
          </w:p>
          <w:p w:rsidR="00672712" w:rsidRPr="0083373F" w:rsidRDefault="00672712" w:rsidP="00AD7C8E">
            <w:pPr>
              <w:pStyle w:val="NoSpacing"/>
              <w:numPr>
                <w:ilvl w:val="0"/>
                <w:numId w:val="15"/>
              </w:numPr>
              <w:rPr>
                <w:rFonts w:ascii="Garamond" w:eastAsia="Times New Roman" w:hAnsi="Garamond" w:cstheme="minorHAnsi"/>
                <w:sz w:val="20"/>
                <w:szCs w:val="20"/>
              </w:rPr>
            </w:pPr>
            <w:r w:rsidRPr="0083373F">
              <w:rPr>
                <w:rFonts w:ascii="Garamond" w:eastAsia="Times New Roman" w:hAnsi="Garamond" w:cstheme="minorHAnsi"/>
                <w:sz w:val="20"/>
                <w:szCs w:val="20"/>
              </w:rPr>
              <w:t>Glass in window</w:t>
            </w:r>
          </w:p>
          <w:p w:rsidR="00672712" w:rsidRPr="0083373F" w:rsidRDefault="00672712" w:rsidP="00AD7C8E">
            <w:pPr>
              <w:pStyle w:val="NoSpacing"/>
              <w:numPr>
                <w:ilvl w:val="0"/>
                <w:numId w:val="15"/>
              </w:numPr>
              <w:rPr>
                <w:rFonts w:ascii="Garamond" w:eastAsia="Times New Roman" w:hAnsi="Garamond" w:cstheme="minorHAnsi"/>
                <w:sz w:val="20"/>
                <w:szCs w:val="20"/>
              </w:rPr>
            </w:pPr>
            <w:r w:rsidRPr="0083373F">
              <w:rPr>
                <w:rFonts w:ascii="Garamond" w:eastAsia="Times New Roman" w:hAnsi="Garamond" w:cstheme="minorHAnsi"/>
                <w:sz w:val="20"/>
                <w:szCs w:val="20"/>
              </w:rPr>
              <w:t>Hugs are for home</w:t>
            </w:r>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lastRenderedPageBreak/>
              <w:t xml:space="preserve">Care of </w:t>
            </w:r>
            <w:r>
              <w:rPr>
                <w:rFonts w:ascii="Garamond" w:eastAsia="Times New Roman" w:hAnsi="Garamond" w:cstheme="minorHAnsi"/>
                <w:sz w:val="20"/>
                <w:szCs w:val="20"/>
              </w:rPr>
              <w:t>c</w:t>
            </w:r>
            <w:r w:rsidRPr="0083373F">
              <w:rPr>
                <w:rFonts w:ascii="Garamond" w:eastAsia="Times New Roman" w:hAnsi="Garamond" w:cstheme="minorHAnsi"/>
                <w:sz w:val="20"/>
                <w:szCs w:val="20"/>
              </w:rPr>
              <w:t>hildren with special needs, including intimate care needs</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by school personnel</w:t>
            </w:r>
          </w:p>
        </w:tc>
        <w:tc>
          <w:tcPr>
            <w:tcW w:w="5103" w:type="dxa"/>
          </w:tcPr>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Intimate Care policy </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SNA policy</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Two staff present to attend to intimate care needs</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Communication with home &amp; records kept</w:t>
            </w:r>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Toilet areas</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Inappropriate behaviour</w:t>
            </w:r>
          </w:p>
          <w:p w:rsidR="00672712" w:rsidRPr="0083373F" w:rsidRDefault="00672712" w:rsidP="00AD43E4">
            <w:pPr>
              <w:pStyle w:val="NoSpacing"/>
              <w:rPr>
                <w:rFonts w:ascii="Garamond" w:eastAsia="Times New Roman" w:hAnsi="Garamond" w:cstheme="minorHAnsi"/>
                <w:sz w:val="20"/>
                <w:szCs w:val="20"/>
              </w:rPr>
            </w:pPr>
          </w:p>
        </w:tc>
        <w:tc>
          <w:tcPr>
            <w:tcW w:w="5103" w:type="dxa"/>
          </w:tcPr>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Circulation through the school policy</w:t>
            </w:r>
          </w:p>
          <w:p w:rsidR="00672712" w:rsidRDefault="00672712" w:rsidP="00AD7C8E">
            <w:pPr>
              <w:pStyle w:val="NoSpacing"/>
              <w:numPr>
                <w:ilvl w:val="0"/>
                <w:numId w:val="16"/>
              </w:numPr>
              <w:rPr>
                <w:rFonts w:ascii="Garamond" w:eastAsia="Times New Roman" w:hAnsi="Garamond" w:cstheme="minorHAnsi"/>
                <w:sz w:val="20"/>
                <w:szCs w:val="20"/>
              </w:rPr>
            </w:pPr>
            <w:proofErr w:type="gramStart"/>
            <w:r>
              <w:rPr>
                <w:rFonts w:ascii="Garamond" w:eastAsia="Times New Roman" w:hAnsi="Garamond" w:cstheme="minorHAnsi"/>
                <w:sz w:val="20"/>
                <w:szCs w:val="20"/>
              </w:rPr>
              <w:t>Toilet pass</w:t>
            </w:r>
            <w:proofErr w:type="gramEnd"/>
            <w:r>
              <w:rPr>
                <w:rFonts w:ascii="Garamond" w:eastAsia="Times New Roman" w:hAnsi="Garamond" w:cstheme="minorHAnsi"/>
                <w:sz w:val="20"/>
                <w:szCs w:val="20"/>
              </w:rPr>
              <w:t xml:space="preserve"> system for pupils on yards. </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Toilet pass system when on the field and pupils accompanied by a teacher</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Designated toilets during breaks</w:t>
            </w:r>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 xml:space="preserve">Curricular Provision in respect of SPHE, RSE, Stay </w:t>
            </w:r>
            <w:r>
              <w:rPr>
                <w:rFonts w:ascii="Garamond" w:eastAsia="Times New Roman" w:hAnsi="Garamond" w:cstheme="minorHAnsi"/>
                <w:sz w:val="20"/>
                <w:szCs w:val="20"/>
              </w:rPr>
              <w:t>S</w:t>
            </w:r>
            <w:r w:rsidRPr="0083373F">
              <w:rPr>
                <w:rFonts w:ascii="Garamond" w:eastAsia="Times New Roman" w:hAnsi="Garamond" w:cstheme="minorHAnsi"/>
                <w:sz w:val="20"/>
                <w:szCs w:val="20"/>
              </w:rPr>
              <w:t>afe.</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Non-teaching of same</w:t>
            </w:r>
          </w:p>
        </w:tc>
        <w:tc>
          <w:tcPr>
            <w:tcW w:w="5103" w:type="dxa"/>
          </w:tcPr>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SPHE, RSE &amp; Stay Safe implemented in full</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RSE policy in place &amp; curricular links available to parents on school website</w:t>
            </w:r>
          </w:p>
          <w:p w:rsidR="00672712" w:rsidRPr="0083373F" w:rsidRDefault="00672712" w:rsidP="00AD7C8E">
            <w:pPr>
              <w:pStyle w:val="NoSpacing"/>
              <w:numPr>
                <w:ilvl w:val="0"/>
                <w:numId w:val="16"/>
              </w:numPr>
              <w:rPr>
                <w:rFonts w:ascii="Garamond" w:eastAsia="Times New Roman" w:hAnsi="Garamond" w:cstheme="minorHAnsi"/>
                <w:sz w:val="20"/>
                <w:szCs w:val="20"/>
              </w:rPr>
            </w:pPr>
            <w:proofErr w:type="spellStart"/>
            <w:r w:rsidRPr="0083373F">
              <w:rPr>
                <w:rFonts w:ascii="Garamond" w:eastAsia="Times New Roman" w:hAnsi="Garamond" w:cstheme="minorHAnsi"/>
                <w:sz w:val="20"/>
                <w:szCs w:val="20"/>
              </w:rPr>
              <w:t>Nótaí</w:t>
            </w:r>
            <w:proofErr w:type="spellEnd"/>
            <w:r w:rsidRPr="0083373F">
              <w:rPr>
                <w:rFonts w:ascii="Garamond" w:eastAsia="Times New Roman" w:hAnsi="Garamond" w:cstheme="minorHAnsi"/>
                <w:sz w:val="20"/>
                <w:szCs w:val="20"/>
              </w:rPr>
              <w:t xml:space="preserve"> &amp; </w:t>
            </w:r>
            <w:proofErr w:type="spellStart"/>
            <w:r w:rsidRPr="0083373F">
              <w:rPr>
                <w:rFonts w:ascii="Garamond" w:eastAsia="Times New Roman" w:hAnsi="Garamond" w:cstheme="minorHAnsi"/>
                <w:sz w:val="20"/>
                <w:szCs w:val="20"/>
              </w:rPr>
              <w:t>cuntaisí</w:t>
            </w:r>
            <w:proofErr w:type="spellEnd"/>
            <w:r w:rsidRPr="0083373F">
              <w:rPr>
                <w:rFonts w:ascii="Garamond" w:eastAsia="Times New Roman" w:hAnsi="Garamond" w:cstheme="minorHAnsi"/>
                <w:sz w:val="20"/>
                <w:szCs w:val="20"/>
              </w:rPr>
              <w:t xml:space="preserve"> </w:t>
            </w:r>
            <w:proofErr w:type="spellStart"/>
            <w:r w:rsidRPr="0083373F">
              <w:rPr>
                <w:rFonts w:ascii="Garamond" w:eastAsia="Times New Roman" w:hAnsi="Garamond" w:cstheme="minorHAnsi"/>
                <w:sz w:val="20"/>
                <w:szCs w:val="20"/>
              </w:rPr>
              <w:t>míosúla</w:t>
            </w:r>
            <w:proofErr w:type="spellEnd"/>
            <w:r w:rsidRPr="0083373F">
              <w:rPr>
                <w:rFonts w:ascii="Garamond" w:eastAsia="Times New Roman" w:hAnsi="Garamond" w:cstheme="minorHAnsi"/>
                <w:sz w:val="20"/>
                <w:szCs w:val="20"/>
              </w:rPr>
              <w:t xml:space="preserve"> na </w:t>
            </w:r>
            <w:proofErr w:type="spellStart"/>
            <w:r w:rsidRPr="0083373F">
              <w:rPr>
                <w:rFonts w:ascii="Garamond" w:eastAsia="Times New Roman" w:hAnsi="Garamond" w:cstheme="minorHAnsi"/>
                <w:sz w:val="20"/>
                <w:szCs w:val="20"/>
              </w:rPr>
              <w:t>múinteoirí</w:t>
            </w:r>
            <w:proofErr w:type="spellEnd"/>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Managing of challenging behaviour amongst pupils, including appropriate use of restraint</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Injury to pupils and staff</w:t>
            </w:r>
          </w:p>
        </w:tc>
        <w:tc>
          <w:tcPr>
            <w:tcW w:w="5103" w:type="dxa"/>
          </w:tcPr>
          <w:p w:rsidR="00672712" w:rsidRPr="0083373F" w:rsidRDefault="00672712" w:rsidP="00AD7C8E">
            <w:pPr>
              <w:pStyle w:val="NoSpacing"/>
              <w:numPr>
                <w:ilvl w:val="0"/>
                <w:numId w:val="17"/>
              </w:numPr>
              <w:rPr>
                <w:rFonts w:ascii="Garamond" w:eastAsia="Times New Roman" w:hAnsi="Garamond" w:cstheme="minorHAnsi"/>
                <w:sz w:val="20"/>
                <w:szCs w:val="20"/>
              </w:rPr>
            </w:pPr>
            <w:r w:rsidRPr="0083373F">
              <w:rPr>
                <w:rFonts w:ascii="Garamond" w:eastAsia="Times New Roman" w:hAnsi="Garamond" w:cstheme="minorHAnsi"/>
                <w:sz w:val="20"/>
                <w:szCs w:val="20"/>
              </w:rPr>
              <w:t>Health &amp; Safety Policy</w:t>
            </w:r>
          </w:p>
          <w:p w:rsidR="00672712" w:rsidRPr="0083373F" w:rsidRDefault="00672712" w:rsidP="00AD7C8E">
            <w:pPr>
              <w:pStyle w:val="NoSpacing"/>
              <w:numPr>
                <w:ilvl w:val="0"/>
                <w:numId w:val="17"/>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Sports Coaches or external personnel to supplement the curriculum</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 xml:space="preserve">Harm to pupils </w:t>
            </w:r>
          </w:p>
        </w:tc>
        <w:tc>
          <w:tcPr>
            <w:tcW w:w="5103" w:type="dxa"/>
          </w:tcPr>
          <w:p w:rsidR="00672712" w:rsidRPr="0083373F" w:rsidRDefault="00672712" w:rsidP="00AD7C8E">
            <w:pPr>
              <w:pStyle w:val="NoSpacing"/>
              <w:numPr>
                <w:ilvl w:val="0"/>
                <w:numId w:val="18"/>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Policy &amp; procedures in place </w:t>
            </w:r>
          </w:p>
          <w:p w:rsidR="00672712" w:rsidRPr="0083373F" w:rsidRDefault="00672712" w:rsidP="00AD7C8E">
            <w:pPr>
              <w:pStyle w:val="NoSpacing"/>
              <w:numPr>
                <w:ilvl w:val="0"/>
                <w:numId w:val="18"/>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Coaches must present Garda vetting and other relevant documentation to school in advance </w:t>
            </w:r>
          </w:p>
          <w:p w:rsidR="00672712" w:rsidRPr="0083373F" w:rsidRDefault="00672712" w:rsidP="00AD7C8E">
            <w:pPr>
              <w:pStyle w:val="NoSpacing"/>
              <w:numPr>
                <w:ilvl w:val="0"/>
                <w:numId w:val="18"/>
              </w:numPr>
              <w:rPr>
                <w:rFonts w:ascii="Garamond" w:eastAsia="Times New Roman" w:hAnsi="Garamond" w:cstheme="minorHAnsi"/>
                <w:sz w:val="20"/>
                <w:szCs w:val="20"/>
              </w:rPr>
            </w:pPr>
            <w:r w:rsidRPr="0083373F">
              <w:rPr>
                <w:rFonts w:ascii="Garamond" w:eastAsia="Times New Roman" w:hAnsi="Garamond" w:cstheme="minorHAnsi"/>
                <w:sz w:val="20"/>
                <w:szCs w:val="20"/>
              </w:rPr>
              <w:t>Class teacher must be present at</w:t>
            </w:r>
            <w:r>
              <w:rPr>
                <w:rFonts w:ascii="Garamond" w:eastAsia="Times New Roman" w:hAnsi="Garamond" w:cstheme="minorHAnsi"/>
                <w:sz w:val="20"/>
                <w:szCs w:val="20"/>
              </w:rPr>
              <w:t xml:space="preserve"> all times and in</w:t>
            </w:r>
            <w:r w:rsidRPr="0083373F">
              <w:rPr>
                <w:rFonts w:ascii="Garamond" w:eastAsia="Times New Roman" w:hAnsi="Garamond" w:cstheme="minorHAnsi"/>
                <w:sz w:val="20"/>
                <w:szCs w:val="20"/>
              </w:rPr>
              <w:t xml:space="preserve"> charge</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 xml:space="preserve">Recreation breaks for pupils </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 by other pupils</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Inappropriate behaviour</w:t>
            </w:r>
          </w:p>
        </w:tc>
        <w:tc>
          <w:tcPr>
            <w:tcW w:w="5103" w:type="dxa"/>
          </w:tcPr>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Yard supervision rota in place</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Adequate yard supervision in place</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Segregation of yard and field space </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Equipment for both yards</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Friendship group/station interventions</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lastRenderedPageBreak/>
              <w:t>Anti-Bullying Policy</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First Aid policy and procedures in place</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lastRenderedPageBreak/>
              <w:t xml:space="preserve">Classroom teaching </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from other pupils and staff</w:t>
            </w:r>
          </w:p>
        </w:tc>
        <w:tc>
          <w:tcPr>
            <w:tcW w:w="5103" w:type="dxa"/>
          </w:tcPr>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Circulation Through the School policy</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Door open if in room alone with a child</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 xml:space="preserve">Outdoor teaching activities </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 xml:space="preserve">Harm to pupils </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tc>
        <w:tc>
          <w:tcPr>
            <w:tcW w:w="5103" w:type="dxa"/>
          </w:tcPr>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Adequate supervision in place</w:t>
            </w:r>
          </w:p>
          <w:p w:rsidR="00672712" w:rsidRPr="0083373F" w:rsidRDefault="00672712" w:rsidP="00AD7C8E">
            <w:pPr>
              <w:pStyle w:val="NoSpacing"/>
              <w:numPr>
                <w:ilvl w:val="0"/>
                <w:numId w:val="19"/>
              </w:numPr>
              <w:rPr>
                <w:rFonts w:ascii="Garamond" w:eastAsia="Times New Roman" w:hAnsi="Garamond" w:cstheme="minorHAnsi"/>
                <w:sz w:val="20"/>
                <w:szCs w:val="20"/>
              </w:rPr>
            </w:pPr>
            <w:r w:rsidRPr="0083373F">
              <w:rPr>
                <w:rFonts w:ascii="Garamond" w:eastAsia="Times New Roman" w:hAnsi="Garamond" w:cstheme="minorHAnsi"/>
                <w:sz w:val="20"/>
                <w:szCs w:val="20"/>
              </w:rPr>
              <w:t>Teacher present at all times</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Pr>
                <w:rFonts w:ascii="Garamond" w:hAnsi="Garamond" w:cs="Times New Roman"/>
                <w:sz w:val="20"/>
                <w:szCs w:val="20"/>
              </w:rPr>
              <w:t>Online Teaching and Learning</w:t>
            </w:r>
          </w:p>
        </w:tc>
        <w:tc>
          <w:tcPr>
            <w:tcW w:w="3402" w:type="dxa"/>
          </w:tcPr>
          <w:p w:rsidR="00672712" w:rsidRPr="0083373F" w:rsidRDefault="00672712" w:rsidP="00AD43E4">
            <w:pPr>
              <w:pStyle w:val="NoSpacing"/>
              <w:rPr>
                <w:rFonts w:ascii="Garamond" w:eastAsia="Times New Roman" w:hAnsi="Garamond" w:cstheme="minorHAnsi"/>
                <w:sz w:val="20"/>
                <w:szCs w:val="20"/>
              </w:rPr>
            </w:pPr>
            <w:r>
              <w:rPr>
                <w:rFonts w:ascii="Garamond" w:eastAsia="Times New Roman" w:hAnsi="Garamond" w:cstheme="minorHAnsi"/>
                <w:sz w:val="20"/>
                <w:szCs w:val="20"/>
              </w:rPr>
              <w:t>Harm due to inappropriate use of online remote teaching and learning communication platform</w:t>
            </w:r>
          </w:p>
        </w:tc>
        <w:tc>
          <w:tcPr>
            <w:tcW w:w="5103" w:type="dxa"/>
          </w:tcPr>
          <w:p w:rsidR="00672712" w:rsidRPr="0083373F" w:rsidRDefault="00672712" w:rsidP="00AD7C8E">
            <w:pPr>
              <w:pStyle w:val="NoSpacing"/>
              <w:numPr>
                <w:ilvl w:val="0"/>
                <w:numId w:val="19"/>
              </w:numPr>
              <w:rPr>
                <w:rFonts w:ascii="Garamond" w:eastAsia="Times New Roman" w:hAnsi="Garamond" w:cstheme="minorHAnsi"/>
                <w:sz w:val="20"/>
                <w:szCs w:val="20"/>
              </w:rPr>
            </w:pPr>
            <w:r>
              <w:rPr>
                <w:rFonts w:ascii="Garamond" w:eastAsia="Times New Roman" w:hAnsi="Garamond" w:cstheme="minorHAnsi"/>
                <w:sz w:val="20"/>
                <w:szCs w:val="20"/>
              </w:rPr>
              <w:t>The school has an Acceptable Usage Policy in place, to include provision for online teaching and learning remotely</w:t>
            </w:r>
          </w:p>
        </w:tc>
      </w:tr>
      <w:tr w:rsidR="00672712" w:rsidRPr="00A823EF" w:rsidTr="00672712">
        <w:tc>
          <w:tcPr>
            <w:tcW w:w="3227" w:type="dxa"/>
          </w:tcPr>
          <w:p w:rsidR="00672712" w:rsidRDefault="00672712" w:rsidP="00BC4D16">
            <w:pPr>
              <w:spacing w:beforeLines="40"/>
              <w:rPr>
                <w:rFonts w:ascii="Garamond" w:hAnsi="Garamond" w:cs="Times New Roman"/>
                <w:sz w:val="20"/>
                <w:szCs w:val="20"/>
              </w:rPr>
            </w:pPr>
            <w:r>
              <w:rPr>
                <w:rFonts w:ascii="Garamond" w:hAnsi="Garamond" w:cs="Times New Roman"/>
                <w:sz w:val="20"/>
                <w:szCs w:val="20"/>
              </w:rPr>
              <w:t>Use of tablet devices and smart phones in the classroom and in the course of the school day</w:t>
            </w:r>
          </w:p>
        </w:tc>
        <w:tc>
          <w:tcPr>
            <w:tcW w:w="3402" w:type="dxa"/>
          </w:tcPr>
          <w:p w:rsidR="00672712" w:rsidRDefault="00672712" w:rsidP="00AD43E4">
            <w:pPr>
              <w:pStyle w:val="NoSpacing"/>
              <w:rPr>
                <w:rFonts w:ascii="Garamond" w:eastAsia="Times New Roman" w:hAnsi="Garamond" w:cstheme="minorHAnsi"/>
                <w:sz w:val="20"/>
                <w:szCs w:val="20"/>
              </w:rPr>
            </w:pPr>
            <w:r>
              <w:rPr>
                <w:rFonts w:ascii="Garamond" w:eastAsia="Times New Roman" w:hAnsi="Garamond" w:cstheme="minorHAnsi"/>
                <w:sz w:val="20"/>
                <w:szCs w:val="20"/>
              </w:rPr>
              <w:t>Harm associated with misuse, abuse of devices and the various associated technologies</w:t>
            </w:r>
          </w:p>
        </w:tc>
        <w:tc>
          <w:tcPr>
            <w:tcW w:w="5103" w:type="dxa"/>
          </w:tcPr>
          <w:p w:rsidR="00672712" w:rsidRDefault="00672712" w:rsidP="00AD7C8E">
            <w:pPr>
              <w:pStyle w:val="NoSpacing"/>
              <w:numPr>
                <w:ilvl w:val="0"/>
                <w:numId w:val="19"/>
              </w:numPr>
              <w:rPr>
                <w:rFonts w:ascii="Garamond" w:eastAsia="Times New Roman" w:hAnsi="Garamond" w:cstheme="minorHAnsi"/>
                <w:sz w:val="20"/>
                <w:szCs w:val="20"/>
              </w:rPr>
            </w:pPr>
            <w:r>
              <w:rPr>
                <w:rFonts w:ascii="Garamond" w:eastAsia="Times New Roman" w:hAnsi="Garamond" w:cstheme="minorHAnsi"/>
                <w:sz w:val="20"/>
                <w:szCs w:val="20"/>
              </w:rPr>
              <w:t>The school has a whole school policy in place covering the use of tablet devices and smart phones in the classroom and during the school day as outlined in Circular 0038/2018</w:t>
            </w:r>
          </w:p>
          <w:p w:rsidR="00672712" w:rsidRDefault="00672712" w:rsidP="00AD7C8E">
            <w:pPr>
              <w:pStyle w:val="NoSpacing"/>
              <w:numPr>
                <w:ilvl w:val="0"/>
                <w:numId w:val="19"/>
              </w:numPr>
              <w:rPr>
                <w:rFonts w:ascii="Garamond" w:eastAsia="Times New Roman" w:hAnsi="Garamond" w:cstheme="minorHAnsi"/>
                <w:sz w:val="20"/>
                <w:szCs w:val="20"/>
              </w:rPr>
            </w:pPr>
            <w:r>
              <w:rPr>
                <w:rFonts w:ascii="Garamond" w:eastAsia="Times New Roman" w:hAnsi="Garamond" w:cstheme="minorHAnsi"/>
                <w:sz w:val="20"/>
                <w:szCs w:val="20"/>
              </w:rPr>
              <w:t>Mobile Phone Policy</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Sporting Activities</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 xml:space="preserve">Harm to pupils </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tc>
        <w:tc>
          <w:tcPr>
            <w:tcW w:w="5103" w:type="dxa"/>
          </w:tcPr>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Anti-Bullying policy </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Bus Safety Policy </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First Aid, Accidents &amp; Illness Policy </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Competitions &amp; Events Policy </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Trips Policy </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Extra-Curricular Policy </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Bus Policy and buses to and from activities</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First aid bag with personal medication where required</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Contact list</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Adequate supervision at all times</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t>Sports Code of Conduct</w:t>
            </w:r>
          </w:p>
          <w:p w:rsidR="00672712" w:rsidRPr="0083373F" w:rsidRDefault="00672712" w:rsidP="00AD7C8E">
            <w:pPr>
              <w:pStyle w:val="NoSpacing"/>
              <w:numPr>
                <w:ilvl w:val="0"/>
                <w:numId w:val="20"/>
              </w:numPr>
              <w:rPr>
                <w:rFonts w:ascii="Garamond" w:eastAsia="Times New Roman" w:hAnsi="Garamond" w:cstheme="minorHAnsi"/>
                <w:sz w:val="20"/>
                <w:szCs w:val="20"/>
              </w:rPr>
            </w:pPr>
            <w:r w:rsidRPr="0083373F">
              <w:rPr>
                <w:rFonts w:ascii="Garamond" w:eastAsia="Times New Roman" w:hAnsi="Garamond" w:cstheme="minorHAnsi"/>
                <w:sz w:val="20"/>
                <w:szCs w:val="20"/>
              </w:rPr>
              <w:lastRenderedPageBreak/>
              <w:t>Teachers must be present and in ultimate charge at all times</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lastRenderedPageBreak/>
              <w:t>School tours, trips and outings</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Inappropriate behaviour</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Risk of inappropriate communication between pupils via digital devices</w:t>
            </w:r>
          </w:p>
        </w:tc>
        <w:tc>
          <w:tcPr>
            <w:tcW w:w="5103" w:type="dxa"/>
          </w:tcPr>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Anti-Bullying Policy</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Mobile Phone Policy</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Bus Safety Policy</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First Aid, Accidents &amp; Illness policy</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Competitions &amp; Events Policy</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Trips Policy</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Extra-Curricular Policy</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Proper supervision arrangements &amp; collection</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Pupil-teacher ratio</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Annual Sports Day</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 by inappropriate communications between child and unknown adult, inadequate supervision &amp; physical injury</w:t>
            </w:r>
          </w:p>
        </w:tc>
        <w:tc>
          <w:tcPr>
            <w:tcW w:w="5103" w:type="dxa"/>
          </w:tcPr>
          <w:p w:rsidR="00672712" w:rsidRDefault="00672712" w:rsidP="00AD7C8E">
            <w:pPr>
              <w:pStyle w:val="NoSpacing"/>
              <w:numPr>
                <w:ilvl w:val="0"/>
                <w:numId w:val="23"/>
              </w:numPr>
              <w:rPr>
                <w:rFonts w:ascii="Garamond" w:eastAsia="Times New Roman" w:hAnsi="Garamond" w:cstheme="minorHAnsi"/>
                <w:sz w:val="20"/>
                <w:szCs w:val="20"/>
              </w:rPr>
            </w:pPr>
            <w:r w:rsidRPr="0083373F">
              <w:rPr>
                <w:rFonts w:ascii="Garamond" w:eastAsia="Times New Roman" w:hAnsi="Garamond" w:cstheme="minorHAnsi"/>
                <w:sz w:val="20"/>
                <w:szCs w:val="20"/>
              </w:rPr>
              <w:t>Sports Day timetable and organisation circulated to school community in advance</w:t>
            </w:r>
          </w:p>
          <w:p w:rsidR="00672712" w:rsidRPr="0083373F" w:rsidRDefault="00672712" w:rsidP="00AD7C8E">
            <w:pPr>
              <w:pStyle w:val="NoSpacing"/>
              <w:numPr>
                <w:ilvl w:val="0"/>
                <w:numId w:val="23"/>
              </w:numPr>
              <w:rPr>
                <w:rFonts w:ascii="Garamond" w:eastAsia="Times New Roman" w:hAnsi="Garamond" w:cstheme="minorHAnsi"/>
                <w:sz w:val="20"/>
                <w:szCs w:val="20"/>
              </w:rPr>
            </w:pPr>
            <w:r>
              <w:rPr>
                <w:rFonts w:ascii="Garamond" w:eastAsia="Times New Roman" w:hAnsi="Garamond" w:cstheme="minorHAnsi"/>
                <w:sz w:val="20"/>
                <w:szCs w:val="20"/>
              </w:rPr>
              <w:t>No photography or recording permitted by parents/visitors</w:t>
            </w:r>
          </w:p>
          <w:p w:rsidR="00672712" w:rsidRPr="0098426C" w:rsidRDefault="00672712" w:rsidP="00AD7C8E">
            <w:pPr>
              <w:pStyle w:val="NoSpacing"/>
              <w:numPr>
                <w:ilvl w:val="0"/>
                <w:numId w:val="23"/>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r>
              <w:rPr>
                <w:rFonts w:ascii="Garamond" w:eastAsia="Times New Roman" w:hAnsi="Garamond" w:cstheme="minorHAnsi"/>
                <w:sz w:val="20"/>
                <w:szCs w:val="20"/>
              </w:rPr>
              <w:t xml:space="preserve"> &amp; First Aid policy &amp;</w:t>
            </w:r>
            <w:r w:rsidRPr="0098426C">
              <w:rPr>
                <w:rFonts w:ascii="Garamond" w:eastAsia="Times New Roman" w:hAnsi="Garamond" w:cstheme="minorHAnsi"/>
                <w:sz w:val="20"/>
                <w:szCs w:val="20"/>
              </w:rPr>
              <w:t xml:space="preserve"> procedures in place</w:t>
            </w:r>
          </w:p>
          <w:p w:rsidR="00672712" w:rsidRPr="0083373F" w:rsidRDefault="00672712" w:rsidP="00AD7C8E">
            <w:pPr>
              <w:pStyle w:val="NoSpacing"/>
              <w:numPr>
                <w:ilvl w:val="0"/>
                <w:numId w:val="23"/>
              </w:numPr>
              <w:rPr>
                <w:rFonts w:ascii="Garamond" w:eastAsia="Times New Roman" w:hAnsi="Garamond" w:cstheme="minorHAnsi"/>
                <w:sz w:val="20"/>
                <w:szCs w:val="20"/>
              </w:rPr>
            </w:pPr>
            <w:r w:rsidRPr="0083373F">
              <w:rPr>
                <w:rFonts w:ascii="Garamond" w:eastAsia="Times New Roman" w:hAnsi="Garamond" w:cstheme="minorHAnsi"/>
                <w:sz w:val="20"/>
                <w:szCs w:val="20"/>
              </w:rPr>
              <w:t>Teachers must be present and in ultimate charge at all times</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 xml:space="preserve">Fundraising events involving pupils </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 by inappropriate communications between child and unknown adult, inadequate supervision &amp; physical injury</w:t>
            </w:r>
          </w:p>
        </w:tc>
        <w:tc>
          <w:tcPr>
            <w:tcW w:w="5103" w:type="dxa"/>
          </w:tcPr>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Adequate insurance</w:t>
            </w:r>
          </w:p>
          <w:p w:rsidR="00672712" w:rsidRPr="0098426C"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Safety Statement</w:t>
            </w:r>
            <w:r>
              <w:rPr>
                <w:rFonts w:ascii="Garamond" w:eastAsia="Times New Roman" w:hAnsi="Garamond" w:cstheme="minorHAnsi"/>
                <w:sz w:val="20"/>
                <w:szCs w:val="20"/>
              </w:rPr>
              <w:t xml:space="preserve"> &amp; f</w:t>
            </w:r>
            <w:r w:rsidRPr="0083373F">
              <w:rPr>
                <w:rFonts w:ascii="Garamond" w:eastAsia="Times New Roman" w:hAnsi="Garamond" w:cstheme="minorHAnsi"/>
                <w:sz w:val="20"/>
                <w:szCs w:val="20"/>
              </w:rPr>
              <w:t>irst aid procedures in place</w:t>
            </w:r>
          </w:p>
          <w:p w:rsidR="00672712" w:rsidRPr="0083373F" w:rsidRDefault="00672712" w:rsidP="00AD7C8E">
            <w:pPr>
              <w:pStyle w:val="NoSpacing"/>
              <w:numPr>
                <w:ilvl w:val="0"/>
                <w:numId w:val="23"/>
              </w:numPr>
              <w:rPr>
                <w:rFonts w:ascii="Garamond" w:eastAsia="Times New Roman" w:hAnsi="Garamond" w:cstheme="minorHAnsi"/>
                <w:sz w:val="20"/>
                <w:szCs w:val="20"/>
              </w:rPr>
            </w:pPr>
            <w:r w:rsidRPr="0083373F">
              <w:rPr>
                <w:rFonts w:ascii="Garamond" w:eastAsia="Times New Roman" w:hAnsi="Garamond" w:cstheme="minorHAnsi"/>
                <w:sz w:val="20"/>
                <w:szCs w:val="20"/>
              </w:rPr>
              <w:t>Event timetable, organisation &amp; procedures circulated to school community in advance</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Proper supervision arrangements &amp; collection</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Garda vetting for volunteers</w:t>
            </w:r>
          </w:p>
          <w:p w:rsidR="00672712" w:rsidRPr="0083373F" w:rsidRDefault="00672712" w:rsidP="00AD7C8E">
            <w:pPr>
              <w:pStyle w:val="NoSpacing"/>
              <w:numPr>
                <w:ilvl w:val="0"/>
                <w:numId w:val="21"/>
              </w:numPr>
              <w:rPr>
                <w:rFonts w:ascii="Garamond" w:eastAsia="Times New Roman" w:hAnsi="Garamond" w:cstheme="minorHAnsi"/>
                <w:sz w:val="20"/>
                <w:szCs w:val="20"/>
              </w:rPr>
            </w:pPr>
            <w:r w:rsidRPr="0083373F">
              <w:rPr>
                <w:rFonts w:ascii="Garamond" w:eastAsia="Times New Roman" w:hAnsi="Garamond" w:cstheme="minorHAnsi"/>
                <w:sz w:val="20"/>
                <w:szCs w:val="20"/>
              </w:rPr>
              <w:t>Trips</w:t>
            </w:r>
            <w:r>
              <w:rPr>
                <w:rFonts w:ascii="Garamond" w:eastAsia="Times New Roman" w:hAnsi="Garamond" w:cstheme="minorHAnsi"/>
                <w:sz w:val="20"/>
                <w:szCs w:val="20"/>
              </w:rPr>
              <w:t xml:space="preserve">, </w:t>
            </w:r>
            <w:r w:rsidRPr="0083373F">
              <w:rPr>
                <w:rFonts w:ascii="Garamond" w:eastAsia="Times New Roman" w:hAnsi="Garamond" w:cstheme="minorHAnsi"/>
                <w:sz w:val="20"/>
                <w:szCs w:val="20"/>
              </w:rPr>
              <w:t xml:space="preserve">Extra-Curricular </w:t>
            </w:r>
            <w:r>
              <w:rPr>
                <w:rFonts w:ascii="Garamond" w:eastAsia="Times New Roman" w:hAnsi="Garamond" w:cstheme="minorHAnsi"/>
                <w:sz w:val="20"/>
                <w:szCs w:val="20"/>
              </w:rPr>
              <w:t xml:space="preserve">&amp; </w:t>
            </w:r>
            <w:r w:rsidRPr="0083373F">
              <w:rPr>
                <w:rFonts w:ascii="Garamond" w:eastAsia="Times New Roman" w:hAnsi="Garamond" w:cstheme="minorHAnsi"/>
                <w:sz w:val="20"/>
                <w:szCs w:val="20"/>
              </w:rPr>
              <w:t>Anti-Bullying Policy</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Proper supervision arrangements &amp; collection</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lastRenderedPageBreak/>
              <w:t>Pupil-teacher ratio</w:t>
            </w:r>
          </w:p>
          <w:p w:rsidR="00672712" w:rsidRPr="0098426C"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Competitions &amp; Events policy</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lastRenderedPageBreak/>
              <w:t>During &amp; after school use of school by other individuals/groups/organisations</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w:t>
            </w:r>
          </w:p>
        </w:tc>
        <w:tc>
          <w:tcPr>
            <w:tcW w:w="5103" w:type="dxa"/>
          </w:tcPr>
          <w:p w:rsidR="00672712" w:rsidRPr="0083373F" w:rsidRDefault="00672712" w:rsidP="00AD7C8E">
            <w:pPr>
              <w:pStyle w:val="NoSpacing"/>
              <w:numPr>
                <w:ilvl w:val="0"/>
                <w:numId w:val="22"/>
              </w:numPr>
              <w:rPr>
                <w:rFonts w:ascii="Garamond" w:eastAsia="Times New Roman" w:hAnsi="Garamond" w:cstheme="minorHAnsi"/>
                <w:sz w:val="20"/>
                <w:szCs w:val="20"/>
              </w:rPr>
            </w:pPr>
            <w:proofErr w:type="spellStart"/>
            <w:r w:rsidRPr="0083373F">
              <w:rPr>
                <w:rFonts w:ascii="Garamond" w:eastAsia="Times New Roman" w:hAnsi="Garamond" w:cstheme="minorHAnsi"/>
                <w:sz w:val="20"/>
                <w:szCs w:val="20"/>
              </w:rPr>
              <w:t>BoM</w:t>
            </w:r>
            <w:proofErr w:type="spellEnd"/>
            <w:r w:rsidRPr="0083373F">
              <w:rPr>
                <w:rFonts w:ascii="Garamond" w:eastAsia="Times New Roman" w:hAnsi="Garamond" w:cstheme="minorHAnsi"/>
                <w:sz w:val="20"/>
                <w:szCs w:val="20"/>
              </w:rPr>
              <w:t xml:space="preserve"> procedures in place and communicated to individual/ group/ organisation in advance</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Proper supervision arrangements &amp; collection</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Pupil-teacher ratio</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Garda vetting &amp; adequate insurance</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Certification of Child Protection training course</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Management of challenging behaviour amongst pupils, including appropriate use of restraint where required</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Physical harm to pupils &amp; adults</w:t>
            </w:r>
          </w:p>
        </w:tc>
        <w:tc>
          <w:tcPr>
            <w:tcW w:w="5103" w:type="dxa"/>
          </w:tcPr>
          <w:p w:rsidR="00672712" w:rsidRPr="0083373F" w:rsidRDefault="00672712" w:rsidP="00AD7C8E">
            <w:pPr>
              <w:pStyle w:val="NoSpacing"/>
              <w:numPr>
                <w:ilvl w:val="0"/>
                <w:numId w:val="24"/>
              </w:numPr>
              <w:rPr>
                <w:rFonts w:ascii="Garamond" w:eastAsia="Times New Roman" w:hAnsi="Garamond" w:cstheme="minorHAnsi"/>
                <w:sz w:val="20"/>
                <w:szCs w:val="20"/>
              </w:rPr>
            </w:pPr>
            <w:r>
              <w:rPr>
                <w:rFonts w:ascii="Garamond" w:eastAsia="Times New Roman" w:hAnsi="Garamond" w:cstheme="minorHAnsi"/>
                <w:sz w:val="20"/>
                <w:szCs w:val="20"/>
              </w:rPr>
              <w:t>Code of Behaviour</w:t>
            </w:r>
          </w:p>
          <w:p w:rsidR="00672712" w:rsidRPr="0083373F" w:rsidRDefault="00672712" w:rsidP="00AD7C8E">
            <w:pPr>
              <w:pStyle w:val="NoSpacing"/>
              <w:numPr>
                <w:ilvl w:val="0"/>
                <w:numId w:val="24"/>
              </w:numPr>
              <w:rPr>
                <w:rFonts w:ascii="Garamond" w:eastAsia="Times New Roman" w:hAnsi="Garamond" w:cstheme="minorHAnsi"/>
                <w:sz w:val="20"/>
                <w:szCs w:val="20"/>
              </w:rPr>
            </w:pPr>
            <w:r>
              <w:rPr>
                <w:rFonts w:ascii="Garamond" w:eastAsia="Times New Roman" w:hAnsi="Garamond" w:cstheme="minorHAnsi"/>
                <w:sz w:val="20"/>
                <w:szCs w:val="20"/>
              </w:rPr>
              <w:t>Positive Handling Plan</w:t>
            </w:r>
          </w:p>
          <w:p w:rsidR="00672712" w:rsidRPr="0083373F" w:rsidRDefault="00672712" w:rsidP="00AD43E4">
            <w:pPr>
              <w:pStyle w:val="NoSpacing"/>
              <w:rPr>
                <w:rFonts w:ascii="Garamond" w:eastAsia="Times New Roman" w:hAnsi="Garamond" w:cstheme="minorHAnsi"/>
                <w:sz w:val="20"/>
                <w:szCs w:val="20"/>
              </w:rPr>
            </w:pP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 xml:space="preserve">Administration of Medicine &amp; First Aid </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Physical harm to pupils and adults</w:t>
            </w:r>
          </w:p>
        </w:tc>
        <w:tc>
          <w:tcPr>
            <w:tcW w:w="5103" w:type="dxa"/>
          </w:tcPr>
          <w:p w:rsidR="00672712" w:rsidRPr="0083373F" w:rsidRDefault="00672712" w:rsidP="00AD7C8E">
            <w:pPr>
              <w:pStyle w:val="NoSpacing"/>
              <w:numPr>
                <w:ilvl w:val="0"/>
                <w:numId w:val="25"/>
              </w:numPr>
              <w:rPr>
                <w:rFonts w:ascii="Garamond" w:eastAsia="Times New Roman" w:hAnsi="Garamond" w:cstheme="minorHAnsi"/>
                <w:sz w:val="20"/>
                <w:szCs w:val="20"/>
              </w:rPr>
            </w:pPr>
            <w:r w:rsidRPr="0083373F">
              <w:rPr>
                <w:rFonts w:ascii="Garamond" w:eastAsia="Times New Roman" w:hAnsi="Garamond" w:cstheme="minorHAnsi"/>
                <w:sz w:val="20"/>
                <w:szCs w:val="20"/>
              </w:rPr>
              <w:t>Administration of Medication &amp; First Aid policy</w:t>
            </w:r>
          </w:p>
          <w:p w:rsidR="00672712" w:rsidRPr="0083373F" w:rsidRDefault="00672712" w:rsidP="00AD7C8E">
            <w:pPr>
              <w:pStyle w:val="NoSpacing"/>
              <w:numPr>
                <w:ilvl w:val="0"/>
                <w:numId w:val="25"/>
              </w:numPr>
              <w:rPr>
                <w:rFonts w:ascii="Garamond" w:eastAsia="Times New Roman" w:hAnsi="Garamond" w:cstheme="minorHAnsi"/>
                <w:sz w:val="20"/>
                <w:szCs w:val="20"/>
              </w:rPr>
            </w:pPr>
            <w:r w:rsidRPr="0083373F">
              <w:rPr>
                <w:rFonts w:ascii="Garamond" w:eastAsia="Times New Roman" w:hAnsi="Garamond" w:cstheme="minorHAnsi"/>
                <w:sz w:val="20"/>
                <w:szCs w:val="20"/>
              </w:rPr>
              <w:t>Staff training for specific medical conditions</w:t>
            </w:r>
            <w:r>
              <w:rPr>
                <w:rFonts w:ascii="Garamond" w:eastAsia="Times New Roman" w:hAnsi="Garamond" w:cstheme="minorHAnsi"/>
                <w:sz w:val="20"/>
                <w:szCs w:val="20"/>
              </w:rPr>
              <w:t>, all staff working directly with pupils are informed of specific medical needs</w:t>
            </w:r>
          </w:p>
          <w:p w:rsidR="00672712" w:rsidRPr="0083373F" w:rsidRDefault="00672712" w:rsidP="00AD7C8E">
            <w:pPr>
              <w:pStyle w:val="NoSpacing"/>
              <w:numPr>
                <w:ilvl w:val="0"/>
                <w:numId w:val="25"/>
              </w:numPr>
              <w:rPr>
                <w:rFonts w:ascii="Garamond" w:eastAsia="Times New Roman" w:hAnsi="Garamond" w:cstheme="minorHAnsi"/>
                <w:sz w:val="20"/>
                <w:szCs w:val="20"/>
              </w:rPr>
            </w:pPr>
            <w:r w:rsidRPr="0083373F">
              <w:rPr>
                <w:rFonts w:ascii="Garamond" w:eastAsia="Times New Roman" w:hAnsi="Garamond" w:cstheme="minorHAnsi"/>
                <w:sz w:val="20"/>
                <w:szCs w:val="20"/>
              </w:rPr>
              <w:t>Staff first aid training every</w:t>
            </w:r>
            <w:r>
              <w:rPr>
                <w:rFonts w:ascii="Garamond" w:eastAsia="Times New Roman" w:hAnsi="Garamond" w:cstheme="minorHAnsi"/>
                <w:sz w:val="20"/>
                <w:szCs w:val="20"/>
              </w:rPr>
              <w:t xml:space="preserve"> </w:t>
            </w:r>
            <w:r w:rsidRPr="0083373F">
              <w:rPr>
                <w:rFonts w:ascii="Garamond" w:eastAsia="Times New Roman" w:hAnsi="Garamond" w:cstheme="minorHAnsi"/>
                <w:sz w:val="20"/>
                <w:szCs w:val="20"/>
              </w:rPr>
              <w:t>second year</w:t>
            </w:r>
          </w:p>
          <w:p w:rsidR="00672712" w:rsidRPr="0083373F" w:rsidRDefault="00672712" w:rsidP="00AD7C8E">
            <w:pPr>
              <w:pStyle w:val="NoSpacing"/>
              <w:numPr>
                <w:ilvl w:val="0"/>
                <w:numId w:val="25"/>
              </w:numPr>
              <w:rPr>
                <w:rFonts w:ascii="Garamond" w:eastAsia="Times New Roman" w:hAnsi="Garamond" w:cstheme="minorHAnsi"/>
                <w:sz w:val="20"/>
                <w:szCs w:val="20"/>
              </w:rPr>
            </w:pPr>
            <w:r w:rsidRPr="0083373F">
              <w:rPr>
                <w:rFonts w:ascii="Garamond" w:eastAsia="Times New Roman" w:hAnsi="Garamond" w:cstheme="minorHAnsi"/>
                <w:sz w:val="20"/>
                <w:szCs w:val="20"/>
              </w:rPr>
              <w:t>Procedures for first aid visible in first aid area &amp; first aid record book in place</w:t>
            </w:r>
          </w:p>
        </w:tc>
      </w:tr>
      <w:tr w:rsidR="00672712" w:rsidRPr="00A823EF" w:rsidTr="00672712">
        <w:tc>
          <w:tcPr>
            <w:tcW w:w="3227" w:type="dxa"/>
          </w:tcPr>
          <w:p w:rsidR="00672712" w:rsidRPr="0083373F" w:rsidRDefault="00672712" w:rsidP="00BC4D16">
            <w:pPr>
              <w:spacing w:beforeLines="40" w:after="0" w:line="240" w:lineRule="auto"/>
              <w:rPr>
                <w:rFonts w:ascii="Garamond" w:hAnsi="Garamond" w:cs="Times New Roman"/>
                <w:sz w:val="20"/>
                <w:szCs w:val="20"/>
              </w:rPr>
            </w:pPr>
            <w:r w:rsidRPr="0083373F">
              <w:rPr>
                <w:rFonts w:ascii="Garamond" w:hAnsi="Garamond" w:cs="Times New Roman"/>
                <w:sz w:val="20"/>
                <w:szCs w:val="20"/>
              </w:rPr>
              <w:t>Swimming</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Inappropriate behaviour</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from unauthorised persons</w:t>
            </w:r>
          </w:p>
        </w:tc>
        <w:tc>
          <w:tcPr>
            <w:tcW w:w="5103" w:type="dxa"/>
          </w:tcPr>
          <w:p w:rsidR="00672712" w:rsidRPr="0083373F" w:rsidRDefault="00672712" w:rsidP="00AD7C8E">
            <w:pPr>
              <w:pStyle w:val="NoSpacing"/>
              <w:numPr>
                <w:ilvl w:val="0"/>
                <w:numId w:val="26"/>
              </w:numPr>
              <w:rPr>
                <w:rFonts w:ascii="Garamond" w:eastAsia="Times New Roman" w:hAnsi="Garamond" w:cstheme="minorHAnsi"/>
                <w:sz w:val="20"/>
                <w:szCs w:val="20"/>
              </w:rPr>
            </w:pPr>
            <w:r w:rsidRPr="0083373F">
              <w:rPr>
                <w:rFonts w:ascii="Garamond" w:eastAsia="Times New Roman" w:hAnsi="Garamond" w:cstheme="minorHAnsi"/>
                <w:sz w:val="20"/>
                <w:szCs w:val="20"/>
              </w:rPr>
              <w:t>Adequate supervision in changing areas by staff and Garda vetted parents, on the bank and in public viewing gallery</w:t>
            </w:r>
          </w:p>
          <w:p w:rsidR="00672712" w:rsidRPr="007A58EF" w:rsidRDefault="00672712" w:rsidP="00AD7C8E">
            <w:pPr>
              <w:pStyle w:val="NoSpacing"/>
              <w:numPr>
                <w:ilvl w:val="0"/>
                <w:numId w:val="26"/>
              </w:numPr>
              <w:rPr>
                <w:rFonts w:ascii="Garamond" w:eastAsia="Times New Roman" w:hAnsi="Garamond" w:cstheme="minorHAnsi"/>
                <w:sz w:val="16"/>
                <w:szCs w:val="16"/>
              </w:rPr>
            </w:pPr>
            <w:r>
              <w:rPr>
                <w:rFonts w:ascii="Garamond" w:eastAsia="Times New Roman" w:hAnsi="Garamond" w:cstheme="minorHAnsi"/>
                <w:sz w:val="20"/>
                <w:szCs w:val="20"/>
              </w:rPr>
              <w:t xml:space="preserve">One pupil per small cubicle - </w:t>
            </w:r>
            <w:r w:rsidRPr="007A58EF">
              <w:rPr>
                <w:rFonts w:ascii="Garamond" w:eastAsia="Times New Roman" w:hAnsi="Garamond" w:cstheme="minorHAnsi"/>
                <w:sz w:val="20"/>
                <w:szCs w:val="20"/>
              </w:rPr>
              <w:t>e</w:t>
            </w:r>
            <w:r w:rsidRPr="007A58EF">
              <w:rPr>
                <w:rFonts w:ascii="Garamond" w:hAnsi="Garamond" w:cs="Arial"/>
                <w:color w:val="222222"/>
                <w:sz w:val="20"/>
                <w:szCs w:val="20"/>
                <w:shd w:val="clear" w:color="auto" w:fill="FFFFFF"/>
              </w:rPr>
              <w:t>xcept in the case </w:t>
            </w:r>
            <w:r w:rsidRPr="007A58EF">
              <w:rPr>
                <w:rStyle w:val="il"/>
                <w:rFonts w:ascii="Garamond" w:hAnsi="Garamond" w:cs="Arial"/>
                <w:color w:val="222222"/>
                <w:sz w:val="20"/>
                <w:szCs w:val="20"/>
                <w:shd w:val="clear" w:color="auto" w:fill="FFFFFF"/>
              </w:rPr>
              <w:t>of</w:t>
            </w:r>
            <w:r w:rsidRPr="007A58EF">
              <w:rPr>
                <w:rFonts w:ascii="Garamond" w:hAnsi="Garamond" w:cs="Arial"/>
                <w:color w:val="222222"/>
                <w:sz w:val="20"/>
                <w:szCs w:val="20"/>
                <w:shd w:val="clear" w:color="auto" w:fill="FFFFFF"/>
              </w:rPr>
              <w:t> junior and senior infants who may share a small cubicle whilst being supervised by a teacher and/or parent volunteers</w:t>
            </w:r>
          </w:p>
          <w:p w:rsidR="00672712" w:rsidRPr="0083373F" w:rsidRDefault="00672712" w:rsidP="00AD7C8E">
            <w:pPr>
              <w:pStyle w:val="NoSpacing"/>
              <w:numPr>
                <w:ilvl w:val="0"/>
                <w:numId w:val="26"/>
              </w:numPr>
              <w:rPr>
                <w:rFonts w:ascii="Garamond" w:eastAsia="Times New Roman" w:hAnsi="Garamond" w:cstheme="minorHAnsi"/>
                <w:sz w:val="20"/>
                <w:szCs w:val="20"/>
              </w:rPr>
            </w:pPr>
            <w:r>
              <w:rPr>
                <w:rFonts w:ascii="Garamond" w:eastAsia="Times New Roman" w:hAnsi="Garamond" w:cstheme="minorHAnsi"/>
                <w:sz w:val="20"/>
                <w:szCs w:val="20"/>
              </w:rPr>
              <w:t>In the case of children with additional needs where parents need to be present, p</w:t>
            </w:r>
            <w:r w:rsidRPr="0083373F">
              <w:rPr>
                <w:rFonts w:ascii="Garamond" w:eastAsia="Times New Roman" w:hAnsi="Garamond" w:cstheme="minorHAnsi"/>
                <w:sz w:val="20"/>
                <w:szCs w:val="20"/>
              </w:rPr>
              <w:t xml:space="preserve">arents with own children </w:t>
            </w:r>
            <w:r w:rsidRPr="0083373F">
              <w:rPr>
                <w:rFonts w:ascii="Garamond" w:eastAsia="Times New Roman" w:hAnsi="Garamond" w:cstheme="minorHAnsi"/>
                <w:sz w:val="20"/>
                <w:szCs w:val="20"/>
              </w:rPr>
              <w:lastRenderedPageBreak/>
              <w:t>change own children only</w:t>
            </w:r>
          </w:p>
          <w:p w:rsidR="00672712" w:rsidRPr="0083373F" w:rsidRDefault="00672712" w:rsidP="00AD7C8E">
            <w:pPr>
              <w:pStyle w:val="NoSpacing"/>
              <w:numPr>
                <w:ilvl w:val="0"/>
                <w:numId w:val="26"/>
              </w:numPr>
              <w:rPr>
                <w:rFonts w:ascii="Garamond" w:eastAsia="Times New Roman" w:hAnsi="Garamond" w:cstheme="minorHAnsi"/>
                <w:sz w:val="20"/>
                <w:szCs w:val="20"/>
              </w:rPr>
            </w:pPr>
            <w:r w:rsidRPr="0083373F">
              <w:rPr>
                <w:rFonts w:ascii="Garamond" w:eastAsia="Times New Roman" w:hAnsi="Garamond" w:cstheme="minorHAnsi"/>
                <w:sz w:val="20"/>
                <w:szCs w:val="20"/>
              </w:rPr>
              <w:t>Qualified and certified coaches</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lastRenderedPageBreak/>
              <w:t xml:space="preserve">Care of pupils with specific vulnerabilities/ needs such as  </w:t>
            </w:r>
          </w:p>
          <w:p w:rsidR="00672712" w:rsidRPr="0083373F" w:rsidRDefault="00672712" w:rsidP="00BC4D16">
            <w:pPr>
              <w:pStyle w:val="ListParagraph"/>
              <w:numPr>
                <w:ilvl w:val="0"/>
                <w:numId w:val="12"/>
              </w:numPr>
              <w:spacing w:beforeLines="40" w:after="0" w:line="240" w:lineRule="auto"/>
              <w:ind w:left="317"/>
              <w:rPr>
                <w:rFonts w:ascii="Garamond" w:hAnsi="Garamond" w:cs="Times New Roman"/>
                <w:sz w:val="20"/>
                <w:szCs w:val="20"/>
              </w:rPr>
            </w:pPr>
            <w:r w:rsidRPr="0083373F">
              <w:rPr>
                <w:rFonts w:ascii="Garamond" w:hAnsi="Garamond" w:cs="Times New Roman"/>
                <w:sz w:val="20"/>
                <w:szCs w:val="20"/>
              </w:rPr>
              <w:t>Pupils from ethnic minorities/migrants</w:t>
            </w:r>
          </w:p>
          <w:p w:rsidR="00672712" w:rsidRPr="0083373F" w:rsidRDefault="00672712" w:rsidP="00BC4D16">
            <w:pPr>
              <w:pStyle w:val="ListParagraph"/>
              <w:numPr>
                <w:ilvl w:val="0"/>
                <w:numId w:val="12"/>
              </w:numPr>
              <w:spacing w:beforeLines="40" w:after="0" w:line="240" w:lineRule="auto"/>
              <w:ind w:left="317"/>
              <w:rPr>
                <w:rFonts w:ascii="Garamond" w:hAnsi="Garamond" w:cs="Times New Roman"/>
                <w:sz w:val="20"/>
                <w:szCs w:val="20"/>
              </w:rPr>
            </w:pPr>
            <w:r w:rsidRPr="0083373F">
              <w:rPr>
                <w:rFonts w:ascii="Garamond" w:hAnsi="Garamond" w:cs="Times New Roman"/>
                <w:sz w:val="20"/>
                <w:szCs w:val="20"/>
              </w:rPr>
              <w:t xml:space="preserve">Members of the Traveller community </w:t>
            </w:r>
          </w:p>
          <w:p w:rsidR="00672712" w:rsidRPr="0083373F" w:rsidRDefault="00672712" w:rsidP="00BC4D16">
            <w:pPr>
              <w:pStyle w:val="ListParagraph"/>
              <w:numPr>
                <w:ilvl w:val="0"/>
                <w:numId w:val="12"/>
              </w:numPr>
              <w:spacing w:beforeLines="40" w:after="0" w:line="240" w:lineRule="auto"/>
              <w:ind w:left="317"/>
              <w:rPr>
                <w:rFonts w:ascii="Garamond" w:hAnsi="Garamond" w:cs="Times New Roman"/>
                <w:sz w:val="20"/>
                <w:szCs w:val="20"/>
              </w:rPr>
            </w:pPr>
            <w:r w:rsidRPr="0083373F">
              <w:rPr>
                <w:rFonts w:ascii="Garamond" w:hAnsi="Garamond" w:cs="Times New Roman"/>
                <w:sz w:val="20"/>
                <w:szCs w:val="20"/>
              </w:rPr>
              <w:t>Lesbian, gay, bisexual or transgender (LGBT) children</w:t>
            </w:r>
          </w:p>
          <w:p w:rsidR="00672712" w:rsidRPr="0083373F" w:rsidRDefault="00672712" w:rsidP="00BC4D16">
            <w:pPr>
              <w:pStyle w:val="ListParagraph"/>
              <w:numPr>
                <w:ilvl w:val="0"/>
                <w:numId w:val="12"/>
              </w:numPr>
              <w:spacing w:beforeLines="40" w:after="0" w:line="240" w:lineRule="auto"/>
              <w:ind w:left="317"/>
              <w:rPr>
                <w:rFonts w:ascii="Garamond" w:hAnsi="Garamond" w:cs="Times New Roman"/>
                <w:sz w:val="20"/>
                <w:szCs w:val="20"/>
              </w:rPr>
            </w:pPr>
            <w:r w:rsidRPr="0083373F">
              <w:rPr>
                <w:rFonts w:ascii="Garamond" w:hAnsi="Garamond" w:cs="Times New Roman"/>
                <w:sz w:val="20"/>
                <w:szCs w:val="20"/>
              </w:rPr>
              <w:t>Pupils perceived to be LGBT</w:t>
            </w:r>
          </w:p>
          <w:p w:rsidR="00672712" w:rsidRPr="0083373F" w:rsidRDefault="00672712" w:rsidP="00BC4D16">
            <w:pPr>
              <w:pStyle w:val="ListParagraph"/>
              <w:numPr>
                <w:ilvl w:val="0"/>
                <w:numId w:val="12"/>
              </w:numPr>
              <w:spacing w:beforeLines="40" w:after="0" w:line="240" w:lineRule="auto"/>
              <w:ind w:left="317"/>
              <w:rPr>
                <w:rFonts w:ascii="Garamond" w:hAnsi="Garamond" w:cs="Times New Roman"/>
                <w:sz w:val="20"/>
                <w:szCs w:val="20"/>
              </w:rPr>
            </w:pPr>
            <w:r w:rsidRPr="0083373F">
              <w:rPr>
                <w:rFonts w:ascii="Garamond" w:hAnsi="Garamond" w:cs="Times New Roman"/>
                <w:sz w:val="20"/>
                <w:szCs w:val="20"/>
              </w:rPr>
              <w:t>Pupils of minority religious faiths</w:t>
            </w:r>
          </w:p>
          <w:p w:rsidR="00672712" w:rsidRPr="0083373F" w:rsidRDefault="00672712" w:rsidP="00BC4D16">
            <w:pPr>
              <w:pStyle w:val="ListParagraph"/>
              <w:numPr>
                <w:ilvl w:val="0"/>
                <w:numId w:val="12"/>
              </w:numPr>
              <w:spacing w:beforeLines="40" w:after="0" w:line="240" w:lineRule="auto"/>
              <w:ind w:left="317"/>
              <w:rPr>
                <w:rFonts w:ascii="Garamond" w:hAnsi="Garamond" w:cs="Times New Roman"/>
                <w:sz w:val="20"/>
                <w:szCs w:val="20"/>
              </w:rPr>
            </w:pPr>
            <w:r w:rsidRPr="0083373F">
              <w:rPr>
                <w:rFonts w:ascii="Garamond" w:hAnsi="Garamond" w:cs="Times New Roman"/>
                <w:sz w:val="20"/>
                <w:szCs w:val="20"/>
              </w:rPr>
              <w:t>Children in care</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tc>
        <w:tc>
          <w:tcPr>
            <w:tcW w:w="5103" w:type="dxa"/>
          </w:tcPr>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Anti-Bullying policy</w:t>
            </w:r>
          </w:p>
          <w:p w:rsidR="00672712" w:rsidRPr="0083373F" w:rsidRDefault="00672712" w:rsidP="00AD7C8E">
            <w:pPr>
              <w:pStyle w:val="NoSpacing"/>
              <w:numPr>
                <w:ilvl w:val="0"/>
                <w:numId w:val="16"/>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p>
          <w:p w:rsidR="00672712" w:rsidRPr="0083373F" w:rsidRDefault="00672712" w:rsidP="00AD43E4">
            <w:pPr>
              <w:pStyle w:val="NoSpacing"/>
              <w:rPr>
                <w:rFonts w:ascii="Garamond" w:eastAsia="Times New Roman" w:hAnsi="Garamond" w:cstheme="minorHAnsi"/>
                <w:sz w:val="20"/>
                <w:szCs w:val="20"/>
              </w:rPr>
            </w:pP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Use of Information and Communication Technology by pupils in school</w:t>
            </w: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Bullying</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Risk of harm due to inappropriately accessing/using ICT devices while at school</w:t>
            </w:r>
          </w:p>
        </w:tc>
        <w:tc>
          <w:tcPr>
            <w:tcW w:w="5103" w:type="dxa"/>
          </w:tcPr>
          <w:p w:rsidR="00672712" w:rsidRPr="0083373F" w:rsidRDefault="00672712" w:rsidP="00AD7C8E">
            <w:pPr>
              <w:pStyle w:val="NoSpacing"/>
              <w:numPr>
                <w:ilvl w:val="0"/>
                <w:numId w:val="27"/>
              </w:numPr>
              <w:rPr>
                <w:rFonts w:ascii="Garamond" w:eastAsia="Times New Roman" w:hAnsi="Garamond" w:cstheme="minorHAnsi"/>
                <w:sz w:val="20"/>
                <w:szCs w:val="20"/>
              </w:rPr>
            </w:pPr>
            <w:r w:rsidRPr="0083373F">
              <w:rPr>
                <w:rFonts w:ascii="Garamond" w:eastAsia="Times New Roman" w:hAnsi="Garamond" w:cstheme="minorHAnsi"/>
                <w:sz w:val="20"/>
                <w:szCs w:val="20"/>
              </w:rPr>
              <w:t>AUP policy</w:t>
            </w:r>
          </w:p>
          <w:p w:rsidR="00672712" w:rsidRPr="0083373F" w:rsidRDefault="00672712" w:rsidP="00AD7C8E">
            <w:pPr>
              <w:pStyle w:val="NoSpacing"/>
              <w:numPr>
                <w:ilvl w:val="0"/>
                <w:numId w:val="27"/>
              </w:numPr>
              <w:rPr>
                <w:rFonts w:ascii="Garamond" w:eastAsia="Times New Roman" w:hAnsi="Garamond" w:cstheme="minorHAnsi"/>
                <w:sz w:val="20"/>
                <w:szCs w:val="20"/>
              </w:rPr>
            </w:pPr>
            <w:r w:rsidRPr="0083373F">
              <w:rPr>
                <w:rFonts w:ascii="Garamond" w:eastAsia="Times New Roman" w:hAnsi="Garamond" w:cstheme="minorHAnsi"/>
                <w:sz w:val="20"/>
                <w:szCs w:val="20"/>
              </w:rPr>
              <w:t>Anti-Bullying Policy</w:t>
            </w:r>
          </w:p>
          <w:p w:rsidR="00672712" w:rsidRPr="0083373F" w:rsidRDefault="00672712" w:rsidP="00AD7C8E">
            <w:pPr>
              <w:pStyle w:val="NoSpacing"/>
              <w:numPr>
                <w:ilvl w:val="0"/>
                <w:numId w:val="27"/>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p>
          <w:p w:rsidR="00672712" w:rsidRPr="0083373F" w:rsidRDefault="00672712" w:rsidP="00AD7C8E">
            <w:pPr>
              <w:pStyle w:val="NoSpacing"/>
              <w:numPr>
                <w:ilvl w:val="0"/>
                <w:numId w:val="27"/>
              </w:numPr>
              <w:rPr>
                <w:rFonts w:ascii="Garamond" w:eastAsia="Times New Roman" w:hAnsi="Garamond" w:cstheme="minorHAnsi"/>
                <w:sz w:val="20"/>
                <w:szCs w:val="20"/>
              </w:rPr>
            </w:pPr>
            <w:r w:rsidRPr="0083373F">
              <w:rPr>
                <w:rFonts w:ascii="Garamond" w:eastAsia="Times New Roman" w:hAnsi="Garamond" w:cstheme="minorHAnsi"/>
                <w:sz w:val="20"/>
                <w:szCs w:val="20"/>
              </w:rPr>
              <w:t>NCTE filter on school broadband access</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Students/Student Teachers participating in work experience in the school</w:t>
            </w:r>
          </w:p>
        </w:tc>
        <w:tc>
          <w:tcPr>
            <w:tcW w:w="3402" w:type="dxa"/>
          </w:tcPr>
          <w:p w:rsidR="00672712" w:rsidRPr="0083373F" w:rsidRDefault="00672712" w:rsidP="00AD43E4">
            <w:pPr>
              <w:pStyle w:val="NoSpacing"/>
              <w:rPr>
                <w:rFonts w:ascii="Garamond" w:eastAsia="Times New Roman" w:hAnsi="Garamond" w:cstheme="minorHAnsi"/>
                <w:sz w:val="20"/>
                <w:szCs w:val="20"/>
              </w:rPr>
            </w:pPr>
            <w:r>
              <w:rPr>
                <w:rFonts w:ascii="Garamond" w:eastAsia="Times New Roman" w:hAnsi="Garamond" w:cstheme="minorHAnsi"/>
                <w:sz w:val="20"/>
                <w:szCs w:val="20"/>
              </w:rPr>
              <w:t>H</w:t>
            </w:r>
            <w:r w:rsidRPr="0083373F">
              <w:rPr>
                <w:rFonts w:ascii="Garamond" w:eastAsia="Times New Roman" w:hAnsi="Garamond" w:cstheme="minorHAnsi"/>
                <w:sz w:val="20"/>
                <w:szCs w:val="20"/>
              </w:rPr>
              <w:t>arm not being recognised by school personnel</w:t>
            </w:r>
          </w:p>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Risk of harm due to inappropriate relationship/communication between child and adult</w:t>
            </w:r>
          </w:p>
        </w:tc>
        <w:tc>
          <w:tcPr>
            <w:tcW w:w="5103" w:type="dxa"/>
          </w:tcPr>
          <w:p w:rsidR="00672712" w:rsidRPr="0083373F" w:rsidRDefault="00672712" w:rsidP="00AD7C8E">
            <w:pPr>
              <w:pStyle w:val="NoSpacing"/>
              <w:numPr>
                <w:ilvl w:val="0"/>
                <w:numId w:val="28"/>
              </w:numPr>
              <w:rPr>
                <w:rFonts w:ascii="Garamond" w:eastAsia="Times New Roman" w:hAnsi="Garamond" w:cstheme="minorHAnsi"/>
                <w:sz w:val="20"/>
                <w:szCs w:val="20"/>
              </w:rPr>
            </w:pPr>
            <w:r w:rsidRPr="0083373F">
              <w:rPr>
                <w:rFonts w:ascii="Garamond" w:eastAsia="Times New Roman" w:hAnsi="Garamond" w:cstheme="minorHAnsi"/>
                <w:sz w:val="20"/>
                <w:szCs w:val="20"/>
              </w:rPr>
              <w:t>Student/Teacher Work Experience Policy</w:t>
            </w:r>
          </w:p>
          <w:p w:rsidR="00672712" w:rsidRPr="0083373F" w:rsidRDefault="00672712" w:rsidP="00AD7C8E">
            <w:pPr>
              <w:pStyle w:val="NoSpacing"/>
              <w:numPr>
                <w:ilvl w:val="0"/>
                <w:numId w:val="28"/>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Garda vetting </w:t>
            </w:r>
            <w:r>
              <w:rPr>
                <w:rFonts w:ascii="Garamond" w:eastAsia="Times New Roman" w:hAnsi="Garamond" w:cstheme="minorHAnsi"/>
                <w:sz w:val="20"/>
                <w:szCs w:val="20"/>
              </w:rPr>
              <w:t xml:space="preserve">&amp; insurance </w:t>
            </w:r>
            <w:r w:rsidRPr="0083373F">
              <w:rPr>
                <w:rFonts w:ascii="Garamond" w:eastAsia="Times New Roman" w:hAnsi="Garamond" w:cstheme="minorHAnsi"/>
                <w:sz w:val="20"/>
                <w:szCs w:val="20"/>
              </w:rPr>
              <w:t>documentation</w:t>
            </w:r>
          </w:p>
          <w:p w:rsidR="00672712" w:rsidRPr="0083373F" w:rsidRDefault="00672712" w:rsidP="00AD7C8E">
            <w:pPr>
              <w:pStyle w:val="NoSpacing"/>
              <w:numPr>
                <w:ilvl w:val="0"/>
                <w:numId w:val="28"/>
              </w:numPr>
              <w:rPr>
                <w:rFonts w:ascii="Garamond" w:eastAsia="Times New Roman" w:hAnsi="Garamond" w:cstheme="minorHAnsi"/>
                <w:sz w:val="20"/>
                <w:szCs w:val="20"/>
              </w:rPr>
            </w:pPr>
            <w:r w:rsidRPr="0083373F">
              <w:rPr>
                <w:rFonts w:ascii="Garamond" w:eastAsia="Times New Roman" w:hAnsi="Garamond" w:cstheme="minorHAnsi"/>
                <w:sz w:val="20"/>
                <w:szCs w:val="20"/>
              </w:rPr>
              <w:t>Teachers must be present and in ultimate charge at all times</w:t>
            </w:r>
          </w:p>
          <w:p w:rsidR="00672712" w:rsidRPr="0083373F" w:rsidRDefault="00672712" w:rsidP="00AD43E4">
            <w:pPr>
              <w:pStyle w:val="NoSpacing"/>
              <w:ind w:left="360"/>
              <w:rPr>
                <w:rFonts w:ascii="Garamond" w:eastAsia="Times New Roman" w:hAnsi="Garamond" w:cstheme="minorHAnsi"/>
                <w:sz w:val="20"/>
                <w:szCs w:val="20"/>
              </w:rPr>
            </w:pP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 xml:space="preserve">Use of video/photography/other media to record school events </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Risk of identification of individual child online</w:t>
            </w:r>
          </w:p>
        </w:tc>
        <w:tc>
          <w:tcPr>
            <w:tcW w:w="5103" w:type="dxa"/>
          </w:tcPr>
          <w:p w:rsidR="00672712" w:rsidRPr="0083373F" w:rsidRDefault="00672712" w:rsidP="00AD7C8E">
            <w:pPr>
              <w:pStyle w:val="NoSpacing"/>
              <w:numPr>
                <w:ilvl w:val="0"/>
                <w:numId w:val="29"/>
              </w:numPr>
              <w:rPr>
                <w:rFonts w:ascii="Garamond" w:eastAsia="Times New Roman" w:hAnsi="Garamond" w:cstheme="minorHAnsi"/>
                <w:sz w:val="20"/>
                <w:szCs w:val="20"/>
              </w:rPr>
            </w:pPr>
            <w:r w:rsidRPr="0083373F">
              <w:rPr>
                <w:rFonts w:ascii="Garamond" w:eastAsia="Times New Roman" w:hAnsi="Garamond" w:cstheme="minorHAnsi"/>
                <w:sz w:val="20"/>
                <w:szCs w:val="20"/>
              </w:rPr>
              <w:t>AUP policy</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Procedures in place communicated to individual/ group/ organisations in advance</w:t>
            </w:r>
          </w:p>
          <w:p w:rsidR="00672712" w:rsidRPr="0083373F" w:rsidRDefault="00672712" w:rsidP="00AD43E4">
            <w:pPr>
              <w:pStyle w:val="NoSpacing"/>
              <w:rPr>
                <w:rFonts w:ascii="Garamond" w:eastAsia="Times New Roman" w:hAnsi="Garamond" w:cstheme="minorHAnsi"/>
                <w:sz w:val="20"/>
                <w:szCs w:val="20"/>
              </w:rPr>
            </w:pP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lastRenderedPageBreak/>
              <w:t xml:space="preserve">Use of off-site facilities for school activities </w:t>
            </w:r>
          </w:p>
          <w:p w:rsidR="00672712" w:rsidRPr="0083373F" w:rsidRDefault="00672712" w:rsidP="00BC4D16">
            <w:pPr>
              <w:spacing w:beforeLines="40"/>
              <w:rPr>
                <w:rFonts w:ascii="Garamond" w:hAnsi="Garamond" w:cs="Times New Roman"/>
                <w:sz w:val="20"/>
                <w:szCs w:val="20"/>
              </w:rPr>
            </w:pPr>
          </w:p>
          <w:p w:rsidR="00672712" w:rsidRPr="0083373F" w:rsidRDefault="00672712" w:rsidP="00BC4D16">
            <w:pPr>
              <w:spacing w:beforeLines="40"/>
              <w:rPr>
                <w:rFonts w:ascii="Garamond" w:hAnsi="Garamond" w:cs="Times New Roman"/>
                <w:sz w:val="20"/>
                <w:szCs w:val="20"/>
              </w:rPr>
            </w:pP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to pupils by inappropriate communications between child and unknown adult, inadequate supervision &amp; physical injury</w:t>
            </w:r>
          </w:p>
        </w:tc>
        <w:tc>
          <w:tcPr>
            <w:tcW w:w="5103" w:type="dxa"/>
          </w:tcPr>
          <w:p w:rsidR="00672712" w:rsidRPr="0083373F"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Anti-Bullying</w:t>
            </w:r>
            <w:r>
              <w:rPr>
                <w:rFonts w:ascii="Garamond" w:eastAsia="Times New Roman" w:hAnsi="Garamond" w:cstheme="minorHAnsi"/>
                <w:sz w:val="20"/>
                <w:szCs w:val="20"/>
              </w:rPr>
              <w:t>, Bus, Trips &amp; Extra-Curricular &amp; Event</w:t>
            </w:r>
            <w:r w:rsidRPr="0083373F">
              <w:rPr>
                <w:rFonts w:ascii="Garamond" w:eastAsia="Times New Roman" w:hAnsi="Garamond" w:cstheme="minorHAnsi"/>
                <w:sz w:val="20"/>
                <w:szCs w:val="20"/>
              </w:rPr>
              <w:t xml:space="preserve"> policy</w:t>
            </w:r>
          </w:p>
          <w:p w:rsidR="00672712" w:rsidRPr="0083373F"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p>
          <w:p w:rsidR="00672712" w:rsidRPr="0083373F"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Garda vetting for volunteers</w:t>
            </w:r>
          </w:p>
          <w:p w:rsidR="00672712" w:rsidRPr="0083373F" w:rsidRDefault="00672712" w:rsidP="00AD7C8E">
            <w:pPr>
              <w:pStyle w:val="NoSpacing"/>
              <w:numPr>
                <w:ilvl w:val="0"/>
                <w:numId w:val="22"/>
              </w:numPr>
              <w:rPr>
                <w:rFonts w:ascii="Garamond" w:eastAsia="Times New Roman" w:hAnsi="Garamond" w:cstheme="minorHAnsi"/>
                <w:sz w:val="20"/>
                <w:szCs w:val="20"/>
              </w:rPr>
            </w:pPr>
            <w:r w:rsidRPr="0083373F">
              <w:rPr>
                <w:rFonts w:ascii="Garamond" w:eastAsia="Times New Roman" w:hAnsi="Garamond" w:cstheme="minorHAnsi"/>
                <w:sz w:val="20"/>
                <w:szCs w:val="20"/>
              </w:rPr>
              <w:t>Proper supervision arrangements &amp; collection</w:t>
            </w:r>
          </w:p>
          <w:p w:rsidR="00672712" w:rsidRPr="0098426C"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Pupil-teacher ratio</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School transport arrangements including use of bus escorts</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 xml:space="preserve">Harm to pupils by inappropriate communications between child and unknown adult, inadequate supervision &amp; bullying </w:t>
            </w:r>
          </w:p>
        </w:tc>
        <w:tc>
          <w:tcPr>
            <w:tcW w:w="5103" w:type="dxa"/>
          </w:tcPr>
          <w:p w:rsidR="00672712" w:rsidRPr="0083373F"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Bus policy</w:t>
            </w:r>
          </w:p>
          <w:p w:rsidR="00672712" w:rsidRPr="0083373F"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Code of Behaviour</w:t>
            </w:r>
            <w:r>
              <w:rPr>
                <w:rFonts w:ascii="Garamond" w:eastAsia="Times New Roman" w:hAnsi="Garamond" w:cstheme="minorHAnsi"/>
                <w:sz w:val="20"/>
                <w:szCs w:val="20"/>
              </w:rPr>
              <w:t xml:space="preserve"> &amp; Anti-Bullying policy</w:t>
            </w:r>
          </w:p>
          <w:p w:rsidR="00672712" w:rsidRPr="0083373F" w:rsidRDefault="00672712" w:rsidP="00AD7C8E">
            <w:pPr>
              <w:pStyle w:val="NoSpacing"/>
              <w:numPr>
                <w:ilvl w:val="0"/>
                <w:numId w:val="30"/>
              </w:numPr>
              <w:rPr>
                <w:rFonts w:ascii="Garamond" w:eastAsia="Times New Roman" w:hAnsi="Garamond" w:cstheme="minorHAnsi"/>
                <w:sz w:val="20"/>
                <w:szCs w:val="20"/>
              </w:rPr>
            </w:pPr>
            <w:r w:rsidRPr="0083373F">
              <w:rPr>
                <w:rFonts w:ascii="Garamond" w:eastAsia="Times New Roman" w:hAnsi="Garamond" w:cstheme="minorHAnsi"/>
                <w:sz w:val="20"/>
                <w:szCs w:val="20"/>
              </w:rPr>
              <w:t>Garda vetting for volunteers</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Recruitment of school personnel including –</w:t>
            </w:r>
          </w:p>
          <w:p w:rsidR="00672712" w:rsidRPr="0083373F" w:rsidRDefault="00672712" w:rsidP="00BC4D16">
            <w:pPr>
              <w:pStyle w:val="ListParagraph"/>
              <w:numPr>
                <w:ilvl w:val="0"/>
                <w:numId w:val="13"/>
              </w:numPr>
              <w:spacing w:beforeLines="40" w:after="0" w:line="240" w:lineRule="auto"/>
              <w:ind w:left="459"/>
              <w:rPr>
                <w:rFonts w:ascii="Garamond" w:hAnsi="Garamond" w:cs="Times New Roman"/>
                <w:sz w:val="20"/>
                <w:szCs w:val="20"/>
              </w:rPr>
            </w:pPr>
            <w:r w:rsidRPr="0083373F">
              <w:rPr>
                <w:rFonts w:ascii="Garamond" w:hAnsi="Garamond" w:cs="Times New Roman"/>
                <w:sz w:val="20"/>
                <w:szCs w:val="20"/>
              </w:rPr>
              <w:t>Teachers &amp; SNA’s</w:t>
            </w:r>
          </w:p>
          <w:p w:rsidR="00672712" w:rsidRPr="0083373F" w:rsidRDefault="00672712" w:rsidP="00BC4D16">
            <w:pPr>
              <w:pStyle w:val="ListParagraph"/>
              <w:numPr>
                <w:ilvl w:val="0"/>
                <w:numId w:val="13"/>
              </w:numPr>
              <w:spacing w:beforeLines="40" w:after="0" w:line="240" w:lineRule="auto"/>
              <w:ind w:left="459"/>
              <w:rPr>
                <w:rFonts w:ascii="Garamond" w:hAnsi="Garamond" w:cs="Times New Roman"/>
                <w:sz w:val="20"/>
                <w:szCs w:val="20"/>
              </w:rPr>
            </w:pPr>
            <w:r w:rsidRPr="0083373F">
              <w:rPr>
                <w:rFonts w:ascii="Garamond" w:hAnsi="Garamond" w:cs="Times New Roman"/>
                <w:sz w:val="20"/>
                <w:szCs w:val="20"/>
              </w:rPr>
              <w:t>Caretaker/Secretary/Cleaners</w:t>
            </w:r>
          </w:p>
          <w:p w:rsidR="00672712" w:rsidRPr="0083373F" w:rsidRDefault="00672712" w:rsidP="00BC4D16">
            <w:pPr>
              <w:pStyle w:val="ListParagraph"/>
              <w:numPr>
                <w:ilvl w:val="0"/>
                <w:numId w:val="13"/>
              </w:numPr>
              <w:spacing w:beforeLines="40" w:after="0" w:line="240" w:lineRule="auto"/>
              <w:ind w:left="459"/>
              <w:rPr>
                <w:rFonts w:ascii="Garamond" w:hAnsi="Garamond" w:cs="Times New Roman"/>
                <w:sz w:val="20"/>
                <w:szCs w:val="20"/>
              </w:rPr>
            </w:pPr>
            <w:r w:rsidRPr="0083373F">
              <w:rPr>
                <w:rFonts w:ascii="Garamond" w:hAnsi="Garamond" w:cs="Times New Roman"/>
                <w:sz w:val="20"/>
                <w:szCs w:val="20"/>
              </w:rPr>
              <w:t>Sports coaches</w:t>
            </w:r>
          </w:p>
          <w:p w:rsidR="00672712" w:rsidRPr="0083373F" w:rsidRDefault="00672712" w:rsidP="00BC4D16">
            <w:pPr>
              <w:pStyle w:val="ListParagraph"/>
              <w:numPr>
                <w:ilvl w:val="0"/>
                <w:numId w:val="13"/>
              </w:numPr>
              <w:spacing w:beforeLines="40" w:after="0" w:line="240" w:lineRule="auto"/>
              <w:ind w:left="459"/>
              <w:rPr>
                <w:rFonts w:ascii="Garamond" w:hAnsi="Garamond" w:cs="Times New Roman"/>
                <w:sz w:val="20"/>
                <w:szCs w:val="20"/>
              </w:rPr>
            </w:pPr>
            <w:r w:rsidRPr="0083373F">
              <w:rPr>
                <w:rFonts w:ascii="Garamond" w:hAnsi="Garamond" w:cs="Times New Roman"/>
                <w:sz w:val="20"/>
                <w:szCs w:val="20"/>
              </w:rPr>
              <w:t xml:space="preserve">External Tutors/Guest Speakers </w:t>
            </w:r>
          </w:p>
          <w:p w:rsidR="00672712" w:rsidRPr="0083373F" w:rsidRDefault="00672712" w:rsidP="00BC4D16">
            <w:pPr>
              <w:pStyle w:val="ListParagraph"/>
              <w:numPr>
                <w:ilvl w:val="0"/>
                <w:numId w:val="13"/>
              </w:numPr>
              <w:spacing w:beforeLines="40" w:after="0" w:line="240" w:lineRule="auto"/>
              <w:ind w:left="459"/>
              <w:rPr>
                <w:rFonts w:ascii="Garamond" w:hAnsi="Garamond" w:cs="Times New Roman"/>
                <w:sz w:val="20"/>
                <w:szCs w:val="20"/>
              </w:rPr>
            </w:pPr>
            <w:r w:rsidRPr="0083373F">
              <w:rPr>
                <w:rFonts w:ascii="Garamond" w:hAnsi="Garamond" w:cs="Times New Roman"/>
                <w:sz w:val="20"/>
                <w:szCs w:val="20"/>
              </w:rPr>
              <w:t>Volunteers/Parents in school activities</w:t>
            </w:r>
          </w:p>
          <w:p w:rsidR="00672712" w:rsidRPr="00D84791" w:rsidRDefault="00672712" w:rsidP="00BC4D16">
            <w:pPr>
              <w:pStyle w:val="ListParagraph"/>
              <w:numPr>
                <w:ilvl w:val="0"/>
                <w:numId w:val="13"/>
              </w:numPr>
              <w:spacing w:beforeLines="40" w:after="0" w:line="240" w:lineRule="auto"/>
              <w:ind w:left="459"/>
              <w:rPr>
                <w:rFonts w:ascii="Garamond" w:hAnsi="Garamond" w:cs="Times New Roman"/>
                <w:sz w:val="20"/>
                <w:szCs w:val="20"/>
              </w:rPr>
            </w:pPr>
            <w:r>
              <w:rPr>
                <w:rFonts w:ascii="Garamond" w:hAnsi="Garamond" w:cs="Times New Roman"/>
                <w:sz w:val="20"/>
                <w:szCs w:val="20"/>
              </w:rPr>
              <w:t>Visitors/contractors</w:t>
            </w:r>
            <w:r w:rsidRPr="0083373F">
              <w:rPr>
                <w:rFonts w:ascii="Garamond" w:hAnsi="Garamond" w:cs="Times New Roman"/>
                <w:sz w:val="20"/>
                <w:szCs w:val="20"/>
              </w:rPr>
              <w:t xml:space="preserve"> in school during school</w:t>
            </w:r>
            <w:r>
              <w:rPr>
                <w:rFonts w:ascii="Garamond" w:hAnsi="Garamond" w:cs="Times New Roman"/>
                <w:sz w:val="20"/>
                <w:szCs w:val="20"/>
              </w:rPr>
              <w:t xml:space="preserve"> &amp; after school</w:t>
            </w:r>
            <w:r w:rsidRPr="0083373F">
              <w:rPr>
                <w:rFonts w:ascii="Garamond" w:hAnsi="Garamond" w:cs="Times New Roman"/>
                <w:sz w:val="20"/>
                <w:szCs w:val="20"/>
              </w:rPr>
              <w:t xml:space="preserve"> hours </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Harm not recognised or properly or promptly reported</w:t>
            </w:r>
          </w:p>
        </w:tc>
        <w:tc>
          <w:tcPr>
            <w:tcW w:w="5103" w:type="dxa"/>
          </w:tcPr>
          <w:p w:rsidR="00672712" w:rsidRPr="0083373F" w:rsidRDefault="00672712" w:rsidP="00AD7C8E">
            <w:pPr>
              <w:pStyle w:val="NoSpacing"/>
              <w:numPr>
                <w:ilvl w:val="0"/>
                <w:numId w:val="3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Child </w:t>
            </w:r>
            <w:r>
              <w:rPr>
                <w:rFonts w:ascii="Garamond" w:eastAsia="Times New Roman" w:hAnsi="Garamond" w:cstheme="minorHAnsi"/>
                <w:sz w:val="20"/>
                <w:szCs w:val="20"/>
              </w:rPr>
              <w:t>Safeguarding Statement &amp; DE</w:t>
            </w:r>
            <w:r w:rsidRPr="0083373F">
              <w:rPr>
                <w:rFonts w:ascii="Garamond" w:eastAsia="Times New Roman" w:hAnsi="Garamond" w:cstheme="minorHAnsi"/>
                <w:sz w:val="20"/>
                <w:szCs w:val="20"/>
              </w:rPr>
              <w:t xml:space="preserve"> procedures made available to all staff</w:t>
            </w:r>
          </w:p>
          <w:p w:rsidR="00672712" w:rsidRPr="0083373F" w:rsidRDefault="00672712" w:rsidP="00AD7C8E">
            <w:pPr>
              <w:pStyle w:val="NoSpacing"/>
              <w:numPr>
                <w:ilvl w:val="0"/>
                <w:numId w:val="31"/>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Staff to receive Child Protection training/view </w:t>
            </w:r>
            <w:proofErr w:type="spellStart"/>
            <w:r w:rsidRPr="0083373F">
              <w:rPr>
                <w:rFonts w:ascii="Garamond" w:eastAsia="Times New Roman" w:hAnsi="Garamond" w:cstheme="minorHAnsi"/>
                <w:sz w:val="20"/>
                <w:szCs w:val="20"/>
              </w:rPr>
              <w:t>Tusla</w:t>
            </w:r>
            <w:proofErr w:type="spellEnd"/>
            <w:r w:rsidRPr="0083373F">
              <w:rPr>
                <w:rFonts w:ascii="Garamond" w:eastAsia="Times New Roman" w:hAnsi="Garamond" w:cstheme="minorHAnsi"/>
                <w:sz w:val="20"/>
                <w:szCs w:val="20"/>
              </w:rPr>
              <w:t xml:space="preserve"> training module/any other online training offered by PDST</w:t>
            </w:r>
          </w:p>
          <w:p w:rsidR="00672712" w:rsidRPr="0083373F" w:rsidRDefault="00672712" w:rsidP="00AD7C8E">
            <w:pPr>
              <w:pStyle w:val="NoSpacing"/>
              <w:numPr>
                <w:ilvl w:val="0"/>
                <w:numId w:val="31"/>
              </w:numPr>
              <w:rPr>
                <w:rFonts w:ascii="Garamond" w:eastAsia="Times New Roman" w:hAnsi="Garamond" w:cstheme="minorHAnsi"/>
                <w:sz w:val="20"/>
                <w:szCs w:val="20"/>
              </w:rPr>
            </w:pPr>
            <w:r w:rsidRPr="0083373F">
              <w:rPr>
                <w:rFonts w:ascii="Garamond" w:eastAsia="Times New Roman" w:hAnsi="Garamond" w:cstheme="minorHAnsi"/>
                <w:sz w:val="20"/>
                <w:szCs w:val="20"/>
              </w:rPr>
              <w:t>Vetting Procedures</w:t>
            </w:r>
          </w:p>
          <w:p w:rsidR="00672712" w:rsidRPr="0083373F" w:rsidRDefault="00672712" w:rsidP="00AD7C8E">
            <w:pPr>
              <w:pStyle w:val="NoSpacing"/>
              <w:numPr>
                <w:ilvl w:val="0"/>
                <w:numId w:val="31"/>
              </w:numPr>
              <w:rPr>
                <w:rFonts w:ascii="Garamond" w:eastAsia="Times New Roman" w:hAnsi="Garamond" w:cstheme="minorHAnsi"/>
                <w:sz w:val="20"/>
                <w:szCs w:val="20"/>
              </w:rPr>
            </w:pPr>
            <w:r>
              <w:rPr>
                <w:rFonts w:ascii="Garamond" w:eastAsia="Times New Roman" w:hAnsi="Garamond" w:cstheme="minorHAnsi"/>
                <w:sz w:val="20"/>
                <w:szCs w:val="20"/>
              </w:rPr>
              <w:t xml:space="preserve">School </w:t>
            </w:r>
            <w:r w:rsidRPr="0083373F">
              <w:rPr>
                <w:rFonts w:ascii="Garamond" w:eastAsia="Times New Roman" w:hAnsi="Garamond" w:cstheme="minorHAnsi"/>
                <w:sz w:val="20"/>
                <w:szCs w:val="20"/>
              </w:rPr>
              <w:t>Visitors</w:t>
            </w:r>
            <w:r>
              <w:rPr>
                <w:rFonts w:ascii="Garamond" w:eastAsia="Times New Roman" w:hAnsi="Garamond" w:cstheme="minorHAnsi"/>
                <w:sz w:val="20"/>
                <w:szCs w:val="20"/>
              </w:rPr>
              <w:t>. New Staff &amp; Parental Involvement policies</w:t>
            </w:r>
            <w:r w:rsidRPr="0083373F">
              <w:rPr>
                <w:rFonts w:ascii="Garamond" w:eastAsia="Times New Roman" w:hAnsi="Garamond" w:cstheme="minorHAnsi"/>
                <w:sz w:val="20"/>
                <w:szCs w:val="20"/>
              </w:rPr>
              <w:t xml:space="preserve"> </w:t>
            </w:r>
          </w:p>
          <w:p w:rsidR="00672712" w:rsidRPr="0083373F" w:rsidRDefault="00672712" w:rsidP="00AD7C8E">
            <w:pPr>
              <w:pStyle w:val="NoSpacing"/>
              <w:numPr>
                <w:ilvl w:val="0"/>
                <w:numId w:val="31"/>
              </w:numPr>
              <w:rPr>
                <w:rFonts w:ascii="Garamond" w:eastAsia="Times New Roman" w:hAnsi="Garamond" w:cstheme="minorHAnsi"/>
                <w:sz w:val="20"/>
                <w:szCs w:val="20"/>
              </w:rPr>
            </w:pPr>
            <w:r w:rsidRPr="0083373F">
              <w:rPr>
                <w:rFonts w:ascii="Garamond" w:eastAsia="Times New Roman" w:hAnsi="Garamond" w:cstheme="minorHAnsi"/>
                <w:sz w:val="20"/>
                <w:szCs w:val="20"/>
              </w:rPr>
              <w:t>Agreed disciplinary procedures for teaching staff</w:t>
            </w:r>
          </w:p>
        </w:tc>
      </w:tr>
      <w:tr w:rsidR="00672712" w:rsidRPr="00A823EF" w:rsidTr="00672712">
        <w:tc>
          <w:tcPr>
            <w:tcW w:w="3227" w:type="dxa"/>
          </w:tcPr>
          <w:p w:rsidR="00672712" w:rsidRPr="0083373F" w:rsidRDefault="00672712" w:rsidP="00BC4D16">
            <w:pPr>
              <w:spacing w:beforeLines="40"/>
              <w:rPr>
                <w:rFonts w:ascii="Garamond" w:hAnsi="Garamond" w:cs="Times New Roman"/>
                <w:sz w:val="20"/>
                <w:szCs w:val="20"/>
              </w:rPr>
            </w:pPr>
            <w:r w:rsidRPr="0083373F">
              <w:rPr>
                <w:rFonts w:ascii="Garamond" w:hAnsi="Garamond" w:cs="Times New Roman"/>
                <w:sz w:val="20"/>
                <w:szCs w:val="20"/>
              </w:rPr>
              <w:t>Application of sanctions under the school’s Code of Behaviour including detention of pupils, confiscation of phones etc.</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Risk of harm due to inadequate code of behaviour</w:t>
            </w:r>
          </w:p>
        </w:tc>
        <w:tc>
          <w:tcPr>
            <w:tcW w:w="5103" w:type="dxa"/>
          </w:tcPr>
          <w:p w:rsidR="00672712" w:rsidRPr="0083373F" w:rsidRDefault="00672712" w:rsidP="00AD7C8E">
            <w:pPr>
              <w:pStyle w:val="NoSpacing"/>
              <w:numPr>
                <w:ilvl w:val="0"/>
                <w:numId w:val="32"/>
              </w:numPr>
              <w:rPr>
                <w:rFonts w:ascii="Garamond" w:eastAsia="Times New Roman" w:hAnsi="Garamond" w:cstheme="minorHAnsi"/>
                <w:sz w:val="20"/>
                <w:szCs w:val="20"/>
              </w:rPr>
            </w:pPr>
            <w:r w:rsidRPr="0083373F">
              <w:rPr>
                <w:rFonts w:ascii="Garamond" w:eastAsia="Times New Roman" w:hAnsi="Garamond" w:cstheme="minorHAnsi"/>
                <w:sz w:val="20"/>
                <w:szCs w:val="20"/>
              </w:rPr>
              <w:t xml:space="preserve">Code of Behaviour reviewed regularly by PA, staff and </w:t>
            </w:r>
            <w:proofErr w:type="spellStart"/>
            <w:r w:rsidRPr="0083373F">
              <w:rPr>
                <w:rFonts w:ascii="Garamond" w:eastAsia="Times New Roman" w:hAnsi="Garamond" w:cstheme="minorHAnsi"/>
                <w:sz w:val="20"/>
                <w:szCs w:val="20"/>
              </w:rPr>
              <w:t>BoM</w:t>
            </w:r>
            <w:proofErr w:type="spellEnd"/>
          </w:p>
          <w:p w:rsidR="00672712" w:rsidRPr="0083373F" w:rsidRDefault="00672712" w:rsidP="00AD7C8E">
            <w:pPr>
              <w:pStyle w:val="NoSpacing"/>
              <w:numPr>
                <w:ilvl w:val="0"/>
                <w:numId w:val="32"/>
              </w:numPr>
              <w:rPr>
                <w:rFonts w:ascii="Garamond" w:eastAsia="Times New Roman" w:hAnsi="Garamond" w:cstheme="minorHAnsi"/>
                <w:sz w:val="20"/>
                <w:szCs w:val="20"/>
              </w:rPr>
            </w:pPr>
            <w:r w:rsidRPr="0083373F">
              <w:rPr>
                <w:rFonts w:ascii="Garamond" w:eastAsia="Times New Roman" w:hAnsi="Garamond" w:cstheme="minorHAnsi"/>
                <w:sz w:val="20"/>
                <w:szCs w:val="20"/>
              </w:rPr>
              <w:t>Mobile Phone policy</w:t>
            </w:r>
          </w:p>
          <w:p w:rsidR="00672712" w:rsidRPr="0083373F" w:rsidRDefault="00672712" w:rsidP="00AD7C8E">
            <w:pPr>
              <w:pStyle w:val="NoSpacing"/>
              <w:numPr>
                <w:ilvl w:val="0"/>
                <w:numId w:val="32"/>
              </w:numPr>
              <w:rPr>
                <w:rFonts w:ascii="Garamond" w:eastAsia="Times New Roman" w:hAnsi="Garamond" w:cstheme="minorHAnsi"/>
                <w:sz w:val="20"/>
                <w:szCs w:val="20"/>
              </w:rPr>
            </w:pPr>
            <w:r w:rsidRPr="0083373F">
              <w:rPr>
                <w:rFonts w:ascii="Garamond" w:eastAsia="Times New Roman" w:hAnsi="Garamond" w:cstheme="minorHAnsi"/>
                <w:sz w:val="20"/>
                <w:szCs w:val="20"/>
              </w:rPr>
              <w:t>Anti-Bullying policy</w:t>
            </w:r>
          </w:p>
        </w:tc>
      </w:tr>
      <w:tr w:rsidR="00672712" w:rsidRPr="00A823EF" w:rsidTr="00672712">
        <w:tc>
          <w:tcPr>
            <w:tcW w:w="3227" w:type="dxa"/>
          </w:tcPr>
          <w:p w:rsidR="00672712" w:rsidRPr="0083373F" w:rsidRDefault="00672712" w:rsidP="00AD43E4">
            <w:pPr>
              <w:pStyle w:val="NoSpacing"/>
              <w:rPr>
                <w:rFonts w:ascii="Garamond" w:eastAsia="Times New Roman" w:hAnsi="Garamond" w:cstheme="minorHAnsi"/>
                <w:sz w:val="20"/>
                <w:szCs w:val="20"/>
              </w:rPr>
            </w:pPr>
            <w:r>
              <w:rPr>
                <w:rFonts w:ascii="Garamond" w:eastAsia="Times New Roman" w:hAnsi="Garamond" w:cstheme="minorHAnsi"/>
                <w:sz w:val="20"/>
                <w:szCs w:val="20"/>
              </w:rPr>
              <w:lastRenderedPageBreak/>
              <w:t>Working with hens</w:t>
            </w:r>
          </w:p>
        </w:tc>
        <w:tc>
          <w:tcPr>
            <w:tcW w:w="3402" w:type="dxa"/>
          </w:tcPr>
          <w:p w:rsidR="00672712" w:rsidRPr="0083373F" w:rsidRDefault="00672712" w:rsidP="00AD43E4">
            <w:pPr>
              <w:pStyle w:val="NoSpacing"/>
              <w:rPr>
                <w:rFonts w:ascii="Garamond" w:eastAsia="Times New Roman" w:hAnsi="Garamond" w:cstheme="minorHAnsi"/>
                <w:sz w:val="20"/>
                <w:szCs w:val="20"/>
              </w:rPr>
            </w:pPr>
            <w:r w:rsidRPr="0083373F">
              <w:rPr>
                <w:rFonts w:ascii="Garamond" w:eastAsia="Times New Roman" w:hAnsi="Garamond" w:cstheme="minorHAnsi"/>
                <w:sz w:val="20"/>
                <w:szCs w:val="20"/>
              </w:rPr>
              <w:t>Inappropriate behaviour</w:t>
            </w:r>
          </w:p>
          <w:p w:rsidR="00672712" w:rsidRPr="0083373F" w:rsidRDefault="00672712" w:rsidP="00AD43E4">
            <w:pPr>
              <w:pStyle w:val="NoSpacing"/>
              <w:rPr>
                <w:rFonts w:ascii="Garamond" w:eastAsia="Times New Roman" w:hAnsi="Garamond" w:cstheme="minorHAnsi"/>
                <w:sz w:val="20"/>
                <w:szCs w:val="20"/>
              </w:rPr>
            </w:pPr>
          </w:p>
        </w:tc>
        <w:tc>
          <w:tcPr>
            <w:tcW w:w="5103" w:type="dxa"/>
          </w:tcPr>
          <w:p w:rsidR="00672712" w:rsidRDefault="00672712" w:rsidP="00AD7C8E">
            <w:pPr>
              <w:pStyle w:val="NoSpacing"/>
              <w:numPr>
                <w:ilvl w:val="0"/>
                <w:numId w:val="16"/>
              </w:numPr>
              <w:rPr>
                <w:rFonts w:ascii="Garamond" w:eastAsia="Times New Roman" w:hAnsi="Garamond" w:cstheme="minorHAnsi"/>
                <w:sz w:val="20"/>
                <w:szCs w:val="20"/>
              </w:rPr>
            </w:pPr>
            <w:r>
              <w:rPr>
                <w:rFonts w:ascii="Garamond" w:eastAsia="Times New Roman" w:hAnsi="Garamond" w:cstheme="minorHAnsi"/>
                <w:sz w:val="20"/>
                <w:szCs w:val="20"/>
              </w:rPr>
              <w:t>Keeping Poultry in School policy</w:t>
            </w:r>
          </w:p>
          <w:p w:rsidR="00672712" w:rsidRDefault="00672712" w:rsidP="00AD7C8E">
            <w:pPr>
              <w:pStyle w:val="NoSpacing"/>
              <w:numPr>
                <w:ilvl w:val="0"/>
                <w:numId w:val="16"/>
              </w:numPr>
              <w:rPr>
                <w:rFonts w:ascii="Garamond" w:eastAsia="Times New Roman" w:hAnsi="Garamond" w:cstheme="minorHAnsi"/>
                <w:sz w:val="20"/>
                <w:szCs w:val="20"/>
              </w:rPr>
            </w:pPr>
            <w:r>
              <w:rPr>
                <w:rFonts w:ascii="Garamond" w:eastAsia="Times New Roman" w:hAnsi="Garamond" w:cstheme="minorHAnsi"/>
                <w:sz w:val="20"/>
                <w:szCs w:val="20"/>
              </w:rPr>
              <w:t>Circulation Through the School policy</w:t>
            </w:r>
          </w:p>
          <w:p w:rsidR="00672712" w:rsidRPr="00A03166" w:rsidRDefault="00672712" w:rsidP="00AD7C8E">
            <w:pPr>
              <w:pStyle w:val="NoSpacing"/>
              <w:numPr>
                <w:ilvl w:val="0"/>
                <w:numId w:val="16"/>
              </w:numPr>
              <w:rPr>
                <w:rFonts w:ascii="Garamond" w:eastAsia="Times New Roman" w:hAnsi="Garamond" w:cstheme="minorHAnsi"/>
                <w:sz w:val="20"/>
                <w:szCs w:val="20"/>
              </w:rPr>
            </w:pPr>
            <w:r>
              <w:rPr>
                <w:rFonts w:ascii="Garamond" w:eastAsia="Times New Roman" w:hAnsi="Garamond" w:cstheme="minorHAnsi"/>
                <w:sz w:val="20"/>
                <w:szCs w:val="20"/>
              </w:rPr>
              <w:t>Pupils work with hens during lunch break when area is being supervised by staff on the yard</w:t>
            </w:r>
          </w:p>
        </w:tc>
      </w:tr>
    </w:tbl>
    <w:p w:rsidR="00A823EF" w:rsidRPr="00A823EF" w:rsidRDefault="00A823EF" w:rsidP="00A823EF">
      <w:pPr>
        <w:spacing w:after="0" w:line="240" w:lineRule="auto"/>
        <w:rPr>
          <w:rFonts w:ascii="Garamond" w:hAnsi="Garamond" w:cs="Times New Roman"/>
          <w:sz w:val="24"/>
          <w:szCs w:val="24"/>
        </w:rPr>
      </w:pPr>
    </w:p>
    <w:tbl>
      <w:tblPr>
        <w:tblStyle w:val="TableGrid"/>
        <w:tblW w:w="11732" w:type="dxa"/>
        <w:tblLook w:val="04A0"/>
      </w:tblPr>
      <w:tblGrid>
        <w:gridCol w:w="11732"/>
      </w:tblGrid>
      <w:tr w:rsidR="00A823EF" w:rsidRPr="00A823EF" w:rsidTr="00C35A6B">
        <w:tc>
          <w:tcPr>
            <w:tcW w:w="11732" w:type="dxa"/>
            <w:shd w:val="clear" w:color="auto" w:fill="D9D9D9" w:themeFill="background1" w:themeFillShade="D9"/>
          </w:tcPr>
          <w:p w:rsidR="00A823EF" w:rsidRPr="00C35A6B" w:rsidRDefault="00A823EF" w:rsidP="00C35A6B">
            <w:pPr>
              <w:spacing w:line="240" w:lineRule="auto"/>
              <w:ind w:right="-188"/>
              <w:rPr>
                <w:rFonts w:ascii="Times New Roman" w:eastAsia="Times New Roman" w:hAnsi="Times New Roman" w:cs="Times New Roman"/>
              </w:rPr>
            </w:pPr>
            <w:r w:rsidRPr="00A823EF">
              <w:rPr>
                <w:rFonts w:ascii="Garamond" w:hAnsi="Garamond" w:cs="Times New Roman"/>
                <w:b/>
                <w:sz w:val="24"/>
                <w:szCs w:val="24"/>
              </w:rPr>
              <w:t>Important Note:</w:t>
            </w:r>
            <w:r w:rsidRPr="00A823EF">
              <w:rPr>
                <w:rFonts w:ascii="Garamond" w:hAnsi="Garamond" w:cs="Times New Roman"/>
                <w:sz w:val="24"/>
                <w:szCs w:val="24"/>
              </w:rPr>
              <w:t xml:space="preserve">  It should be noted that risk in the context of this risk assessment is the risk of “harm” as defined in </w:t>
            </w:r>
            <w:r w:rsidR="00C35A6B">
              <w:rPr>
                <w:rFonts w:ascii="Garamond" w:hAnsi="Garamond" w:cs="Times New Roman"/>
                <w:sz w:val="24"/>
                <w:szCs w:val="24"/>
              </w:rPr>
              <w:t xml:space="preserve">                   </w:t>
            </w:r>
            <w:r w:rsidRPr="00A823EF">
              <w:rPr>
                <w:rFonts w:ascii="Garamond" w:hAnsi="Garamond" w:cs="Times New Roman"/>
                <w:sz w:val="24"/>
                <w:szCs w:val="24"/>
              </w:rPr>
              <w:t xml:space="preserve">the Children First Act 2015 and not general health and safety risk.  The definition  of harm is set out in Chapter 4 of the </w:t>
            </w:r>
            <w:r w:rsidR="00C35A6B">
              <w:rPr>
                <w:rFonts w:ascii="Garamond" w:hAnsi="Garamond" w:cs="Times New Roman"/>
                <w:sz w:val="24"/>
                <w:szCs w:val="24"/>
              </w:rPr>
              <w:t xml:space="preserve">  </w:t>
            </w:r>
            <w:r w:rsidR="00C35A6B" w:rsidRPr="00C35A6B">
              <w:rPr>
                <w:rFonts w:ascii="Times New Roman" w:eastAsia="Times New Roman" w:hAnsi="Times New Roman" w:cs="Times New Roman"/>
                <w:i/>
              </w:rPr>
              <w:t>Child Protection Procedures for Primary and Post Primary</w:t>
            </w:r>
            <w:r w:rsidR="00C35A6B">
              <w:rPr>
                <w:rFonts w:ascii="Times New Roman" w:eastAsia="Times New Roman" w:hAnsi="Times New Roman" w:cs="Times New Roman"/>
              </w:rPr>
              <w:t xml:space="preserve"> </w:t>
            </w:r>
            <w:r w:rsidR="00C35A6B" w:rsidRPr="00C35A6B">
              <w:rPr>
                <w:rFonts w:ascii="Times New Roman" w:eastAsia="Times New Roman" w:hAnsi="Times New Roman" w:cs="Times New Roman"/>
                <w:i/>
              </w:rPr>
              <w:t>Schools (revised 2023)</w:t>
            </w:r>
          </w:p>
        </w:tc>
      </w:tr>
    </w:tbl>
    <w:p w:rsidR="00A823EF" w:rsidRPr="00A823EF" w:rsidRDefault="00A823EF" w:rsidP="00A823EF">
      <w:pPr>
        <w:spacing w:after="0"/>
        <w:ind w:right="-188"/>
        <w:jc w:val="both"/>
        <w:rPr>
          <w:rFonts w:ascii="Garamond" w:hAnsi="Garamond" w:cs="Times New Roman"/>
          <w:sz w:val="24"/>
          <w:szCs w:val="24"/>
        </w:rPr>
      </w:pPr>
    </w:p>
    <w:p w:rsidR="00A823EF" w:rsidRDefault="00A823EF" w:rsidP="00A823EF">
      <w:pPr>
        <w:ind w:right="-188"/>
        <w:jc w:val="both"/>
        <w:rPr>
          <w:rFonts w:ascii="Garamond" w:hAnsi="Garamond" w:cs="Times New Roman"/>
          <w:sz w:val="24"/>
          <w:szCs w:val="24"/>
        </w:rPr>
      </w:pPr>
      <w:r w:rsidRPr="00A823EF">
        <w:rPr>
          <w:rFonts w:ascii="Garamond" w:hAnsi="Garamond"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w:t>
      </w:r>
      <w:r w:rsidR="00157C56">
        <w:rPr>
          <w:rFonts w:ascii="Garamond" w:hAnsi="Garamond" w:cs="Times New Roman"/>
          <w:sz w:val="24"/>
          <w:szCs w:val="24"/>
        </w:rPr>
        <w:t>arm, the school has in place</w:t>
      </w:r>
      <w:r w:rsidRPr="00A823EF">
        <w:rPr>
          <w:rFonts w:ascii="Garamond" w:hAnsi="Garamond" w:cs="Times New Roman"/>
          <w:sz w:val="24"/>
          <w:szCs w:val="24"/>
        </w:rPr>
        <w:t xml:space="preserve"> procedures listed in this risk assessment to manage and reduce risk to the greatest possible extent.</w:t>
      </w:r>
    </w:p>
    <w:p w:rsidR="00F52828" w:rsidRPr="0083373F" w:rsidRDefault="00F52828" w:rsidP="00F52828">
      <w:pPr>
        <w:spacing w:after="0"/>
        <w:rPr>
          <w:rFonts w:ascii="Garamond" w:hAnsi="Garamond" w:cs="Times New Roman"/>
          <w:sz w:val="24"/>
          <w:szCs w:val="20"/>
        </w:rPr>
      </w:pPr>
      <w:r w:rsidRPr="0083373F">
        <w:rPr>
          <w:rFonts w:ascii="Garamond" w:hAnsi="Garamond" w:cs="Times New Roman"/>
          <w:sz w:val="24"/>
          <w:szCs w:val="20"/>
        </w:rPr>
        <w:t>This risk assessment has been completed by the Board of Management on</w:t>
      </w:r>
      <w:r>
        <w:rPr>
          <w:rFonts w:ascii="Garamond" w:hAnsi="Garamond" w:cs="Times New Roman"/>
          <w:sz w:val="24"/>
          <w:szCs w:val="20"/>
        </w:rPr>
        <w:t xml:space="preserve"> the </w:t>
      </w:r>
      <w:r w:rsidR="00157C56">
        <w:rPr>
          <w:rFonts w:ascii="Garamond" w:hAnsi="Garamond" w:cs="Times New Roman"/>
          <w:sz w:val="24"/>
          <w:szCs w:val="20"/>
        </w:rPr>
        <w:t>27</w:t>
      </w:r>
      <w:r w:rsidR="00B06F4E" w:rsidRPr="00B06F4E">
        <w:rPr>
          <w:rFonts w:ascii="Garamond" w:hAnsi="Garamond" w:cs="Times New Roman"/>
          <w:sz w:val="24"/>
          <w:szCs w:val="20"/>
          <w:vertAlign w:val="superscript"/>
        </w:rPr>
        <w:t>th</w:t>
      </w:r>
      <w:r w:rsidR="00B06F4E">
        <w:rPr>
          <w:rFonts w:ascii="Garamond" w:hAnsi="Garamond" w:cs="Times New Roman"/>
          <w:sz w:val="24"/>
          <w:szCs w:val="20"/>
        </w:rPr>
        <w:t xml:space="preserve"> </w:t>
      </w:r>
      <w:r w:rsidR="00157C56">
        <w:rPr>
          <w:rFonts w:ascii="Garamond" w:hAnsi="Garamond" w:cs="Times New Roman"/>
          <w:sz w:val="24"/>
          <w:szCs w:val="20"/>
        </w:rPr>
        <w:t>Septem</w:t>
      </w:r>
      <w:r w:rsidR="001D49B8">
        <w:rPr>
          <w:rFonts w:ascii="Garamond" w:hAnsi="Garamond" w:cs="Times New Roman"/>
          <w:sz w:val="24"/>
          <w:szCs w:val="20"/>
        </w:rPr>
        <w:t>ber 202</w:t>
      </w:r>
      <w:r w:rsidR="00157C56">
        <w:rPr>
          <w:rFonts w:ascii="Garamond" w:hAnsi="Garamond" w:cs="Times New Roman"/>
          <w:sz w:val="24"/>
          <w:szCs w:val="20"/>
        </w:rPr>
        <w:t>3</w:t>
      </w:r>
      <w:r w:rsidRPr="0083373F">
        <w:rPr>
          <w:rFonts w:ascii="Garamond" w:hAnsi="Garamond" w:cs="Times New Roman"/>
          <w:i/>
          <w:sz w:val="24"/>
          <w:szCs w:val="20"/>
        </w:rPr>
        <w:t>.</w:t>
      </w:r>
      <w:r>
        <w:rPr>
          <w:rFonts w:ascii="Garamond" w:hAnsi="Garamond" w:cs="Times New Roman"/>
          <w:i/>
          <w:sz w:val="24"/>
          <w:szCs w:val="20"/>
        </w:rPr>
        <w:t xml:space="preserve">  </w:t>
      </w:r>
      <w:r w:rsidRPr="0083373F">
        <w:rPr>
          <w:rFonts w:ascii="Garamond" w:hAnsi="Garamond" w:cs="Times New Roman"/>
          <w:sz w:val="24"/>
          <w:szCs w:val="20"/>
        </w:rPr>
        <w:t xml:space="preserve">  It will be reviewed as part of the school’s annual review of its Child Safeguarding Statement.</w:t>
      </w:r>
    </w:p>
    <w:p w:rsidR="00B06F4E" w:rsidRDefault="00B06F4E" w:rsidP="00B06F4E">
      <w:pPr>
        <w:tabs>
          <w:tab w:val="left" w:pos="0"/>
        </w:tabs>
        <w:autoSpaceDE w:val="0"/>
        <w:autoSpaceDN w:val="0"/>
        <w:adjustRightInd w:val="0"/>
        <w:ind w:left="360" w:right="-688"/>
        <w:jc w:val="both"/>
        <w:rPr>
          <w:rFonts w:ascii="Garamond" w:hAnsi="Garamond" w:cs="Times New Roman"/>
          <w:sz w:val="24"/>
          <w:szCs w:val="24"/>
        </w:rPr>
      </w:pPr>
    </w:p>
    <w:p w:rsidR="00B06F4E" w:rsidRPr="00A823EF" w:rsidRDefault="00B06F4E" w:rsidP="00B06F4E">
      <w:pPr>
        <w:tabs>
          <w:tab w:val="left" w:pos="0"/>
        </w:tabs>
        <w:autoSpaceDE w:val="0"/>
        <w:autoSpaceDN w:val="0"/>
        <w:adjustRightInd w:val="0"/>
        <w:ind w:left="360" w:right="-688"/>
        <w:jc w:val="both"/>
        <w:rPr>
          <w:rFonts w:ascii="Garamond" w:hAnsi="Garamond" w:cs="Times New Roman"/>
          <w:sz w:val="24"/>
          <w:szCs w:val="24"/>
        </w:rPr>
      </w:pPr>
      <w:r w:rsidRPr="00A823EF">
        <w:rPr>
          <w:rFonts w:ascii="Garamond" w:hAnsi="Garamond" w:cs="Times New Roman"/>
          <w:sz w:val="24"/>
          <w:szCs w:val="24"/>
        </w:rPr>
        <w:t>S</w:t>
      </w:r>
      <w:r w:rsidR="00096348">
        <w:rPr>
          <w:rFonts w:ascii="Garamond" w:hAnsi="Garamond" w:cs="Times New Roman"/>
          <w:sz w:val="24"/>
          <w:szCs w:val="24"/>
        </w:rPr>
        <w:t xml:space="preserve">igned: </w:t>
      </w:r>
      <w:r w:rsidR="00BC4D16">
        <w:rPr>
          <w:rFonts w:ascii="Brush Script" w:hAnsi="Brush Script" w:cs="Times New Roman"/>
          <w:sz w:val="28"/>
          <w:szCs w:val="24"/>
        </w:rPr>
        <w:t>Fr. Richard Matthews</w:t>
      </w:r>
      <w:r w:rsidRPr="00A823EF">
        <w:rPr>
          <w:rFonts w:ascii="Garamond" w:hAnsi="Garamond" w:cs="Times New Roman"/>
          <w:sz w:val="24"/>
          <w:szCs w:val="24"/>
        </w:rPr>
        <w:tab/>
      </w:r>
      <w:r w:rsidRPr="00A823EF">
        <w:rPr>
          <w:rFonts w:ascii="Garamond" w:hAnsi="Garamond" w:cs="Times New Roman"/>
          <w:sz w:val="24"/>
          <w:szCs w:val="24"/>
        </w:rPr>
        <w:tab/>
        <w:t>Sign</w:t>
      </w:r>
      <w:r w:rsidR="00096348">
        <w:rPr>
          <w:rFonts w:ascii="Garamond" w:hAnsi="Garamond" w:cs="Times New Roman"/>
          <w:sz w:val="24"/>
          <w:szCs w:val="24"/>
        </w:rPr>
        <w:t xml:space="preserve">ed: </w:t>
      </w:r>
      <w:r w:rsidR="00BC4D16">
        <w:rPr>
          <w:rFonts w:ascii="Brush Script" w:hAnsi="Brush Script" w:cs="Times New Roman"/>
          <w:sz w:val="28"/>
          <w:szCs w:val="24"/>
        </w:rPr>
        <w:t>Paul O’Donnell</w:t>
      </w:r>
    </w:p>
    <w:p w:rsidR="00B06F4E" w:rsidRDefault="00B06F4E" w:rsidP="00B06F4E">
      <w:pPr>
        <w:tabs>
          <w:tab w:val="left" w:pos="0"/>
        </w:tabs>
        <w:autoSpaceDE w:val="0"/>
        <w:autoSpaceDN w:val="0"/>
        <w:adjustRightInd w:val="0"/>
        <w:ind w:right="-688" w:firstLine="360"/>
        <w:jc w:val="both"/>
        <w:rPr>
          <w:rFonts w:ascii="Garamond" w:hAnsi="Garamond" w:cs="Times New Roman"/>
          <w:sz w:val="24"/>
          <w:szCs w:val="24"/>
        </w:rPr>
      </w:pPr>
      <w:r w:rsidRPr="00A823EF">
        <w:rPr>
          <w:rFonts w:ascii="Garamond" w:hAnsi="Garamond" w:cs="Times New Roman"/>
          <w:sz w:val="24"/>
          <w:szCs w:val="24"/>
        </w:rPr>
        <w:t xml:space="preserve">Chairperson of Board of Management </w:t>
      </w:r>
      <w:r w:rsidRPr="00A823EF">
        <w:rPr>
          <w:rFonts w:ascii="Garamond" w:hAnsi="Garamond" w:cs="Times New Roman"/>
          <w:sz w:val="24"/>
          <w:szCs w:val="24"/>
        </w:rPr>
        <w:tab/>
      </w:r>
      <w:r w:rsidRPr="00A823EF">
        <w:rPr>
          <w:rFonts w:ascii="Garamond" w:hAnsi="Garamond" w:cs="Times New Roman"/>
          <w:sz w:val="24"/>
          <w:szCs w:val="24"/>
        </w:rPr>
        <w:tab/>
        <w:t>Principal/Secretary to the Board of Management</w:t>
      </w:r>
      <w:r>
        <w:rPr>
          <w:rFonts w:ascii="Garamond" w:hAnsi="Garamond" w:cs="Times New Roman"/>
          <w:sz w:val="24"/>
          <w:szCs w:val="24"/>
        </w:rPr>
        <w:t xml:space="preserve">     </w:t>
      </w:r>
      <w:r w:rsidRPr="00A823EF">
        <w:rPr>
          <w:rFonts w:ascii="Garamond" w:hAnsi="Garamond" w:cs="Times New Roman"/>
          <w:sz w:val="24"/>
          <w:szCs w:val="24"/>
        </w:rPr>
        <w:t xml:space="preserve">     </w:t>
      </w:r>
      <w:r>
        <w:rPr>
          <w:rFonts w:ascii="Garamond" w:hAnsi="Garamond" w:cs="Times New Roman"/>
          <w:sz w:val="24"/>
          <w:szCs w:val="24"/>
        </w:rPr>
        <w:t xml:space="preserve">    </w:t>
      </w:r>
    </w:p>
    <w:p w:rsidR="001A3C7A" w:rsidRPr="00B06F4E" w:rsidRDefault="00B06F4E" w:rsidP="00B06F4E">
      <w:pPr>
        <w:tabs>
          <w:tab w:val="left" w:pos="0"/>
        </w:tabs>
        <w:autoSpaceDE w:val="0"/>
        <w:autoSpaceDN w:val="0"/>
        <w:adjustRightInd w:val="0"/>
        <w:ind w:right="-688" w:firstLine="360"/>
        <w:jc w:val="both"/>
        <w:rPr>
          <w:rFonts w:ascii="Garamond" w:hAnsi="Garamond" w:cs="Times New Roman"/>
          <w:sz w:val="24"/>
          <w:szCs w:val="24"/>
        </w:rPr>
      </w:pPr>
      <w:r>
        <w:rPr>
          <w:rFonts w:ascii="Garamond" w:hAnsi="Garamond" w:cs="Times New Roman"/>
          <w:sz w:val="24"/>
          <w:szCs w:val="24"/>
        </w:rPr>
        <w:t>Date</w:t>
      </w:r>
      <w:r w:rsidR="00096348">
        <w:rPr>
          <w:rFonts w:ascii="Garamond" w:hAnsi="Garamond" w:cs="Times New Roman"/>
          <w:sz w:val="24"/>
          <w:szCs w:val="24"/>
        </w:rPr>
        <w:t xml:space="preserve"> 27-09-2023</w:t>
      </w:r>
      <w:r w:rsidRPr="00A823EF">
        <w:rPr>
          <w:rFonts w:ascii="Garamond" w:hAnsi="Garamond" w:cs="Times New Roman"/>
          <w:sz w:val="24"/>
          <w:szCs w:val="24"/>
        </w:rPr>
        <w:t xml:space="preserve"> </w:t>
      </w:r>
      <w:r w:rsidRPr="00A823EF">
        <w:rPr>
          <w:rFonts w:ascii="Garamond" w:hAnsi="Garamond" w:cs="Times New Roman"/>
          <w:sz w:val="24"/>
          <w:szCs w:val="24"/>
        </w:rPr>
        <w:tab/>
      </w:r>
      <w:r>
        <w:rPr>
          <w:rFonts w:ascii="Garamond" w:hAnsi="Garamond" w:cs="Times New Roman"/>
          <w:sz w:val="24"/>
          <w:szCs w:val="24"/>
        </w:rPr>
        <w:t xml:space="preserve">             </w:t>
      </w:r>
      <w:r w:rsidR="00096348">
        <w:rPr>
          <w:rFonts w:ascii="Garamond" w:hAnsi="Garamond" w:cs="Times New Roman"/>
          <w:sz w:val="24"/>
          <w:szCs w:val="24"/>
        </w:rPr>
        <w:t xml:space="preserve">                                   </w:t>
      </w:r>
      <w:r w:rsidRPr="00A823EF">
        <w:rPr>
          <w:rFonts w:ascii="Garamond" w:hAnsi="Garamond" w:cs="Times New Roman"/>
          <w:sz w:val="24"/>
          <w:szCs w:val="24"/>
        </w:rPr>
        <w:t>Dat</w:t>
      </w:r>
      <w:r w:rsidR="00096348">
        <w:rPr>
          <w:rFonts w:ascii="Garamond" w:hAnsi="Garamond" w:cs="Times New Roman"/>
          <w:sz w:val="24"/>
          <w:szCs w:val="24"/>
        </w:rPr>
        <w:t>e:    27-09-2023</w:t>
      </w:r>
    </w:p>
    <w:sectPr w:rsidR="001A3C7A" w:rsidRPr="00B06F4E" w:rsidSect="00B06F4E">
      <w:headerReference w:type="default" r:id="rId17"/>
      <w:footerReference w:type="default" r:id="rId18"/>
      <w:pgSz w:w="16839" w:h="11907" w:orient="landscape" w:code="9"/>
      <w:pgMar w:top="29" w:right="2410" w:bottom="142" w:left="1843" w:header="284" w:footer="57"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2B" w:rsidRDefault="00271E2B">
      <w:r>
        <w:separator/>
      </w:r>
    </w:p>
  </w:endnote>
  <w:endnote w:type="continuationSeparator" w:id="0">
    <w:p w:rsidR="00271E2B" w:rsidRDefault="00271E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B" w:rsidRPr="0037207F" w:rsidRDefault="004C75B0">
    <w:pPr>
      <w:rPr>
        <w:sz w:val="10"/>
      </w:rPr>
    </w:pPr>
    <w:r w:rsidRPr="004C75B0">
      <w:rPr>
        <w:noProof/>
        <w:sz w:val="10"/>
        <w:lang w:eastAsia="en-IE"/>
      </w:rPr>
      <w:pict>
        <v:shapetype id="_x0000_t32" coordsize="21600,21600" o:spt="32" o:oned="t" path="m,l21600,21600e" filled="f">
          <v:path arrowok="t" fillok="f" o:connecttype="none"/>
          <o:lock v:ext="edit" shapetype="t"/>
        </v:shapetype>
        <v:shape id="_x0000_s2061" type="#_x0000_t32" style="position:absolute;margin-left:-18.35pt;margin-top:3.7pt;width:566.4pt;height:0;z-index:251658240" o:connectortype="straight" strokecolor="white" strokeweight=".25pt"/>
      </w:pict>
    </w:r>
  </w:p>
  <w:tbl>
    <w:tblPr>
      <w:tblW w:w="11048" w:type="dxa"/>
      <w:tblInd w:w="-176" w:type="dxa"/>
      <w:tblLayout w:type="fixed"/>
      <w:tblLook w:val="00BF"/>
    </w:tblPr>
    <w:tblGrid>
      <w:gridCol w:w="1843"/>
      <w:gridCol w:w="1784"/>
      <w:gridCol w:w="1902"/>
      <w:gridCol w:w="2126"/>
      <w:gridCol w:w="1560"/>
      <w:gridCol w:w="1833"/>
    </w:tblGrid>
    <w:tr w:rsidR="00593AEB" w:rsidTr="008E1C28">
      <w:trPr>
        <w:trHeight w:val="570"/>
      </w:trPr>
      <w:tc>
        <w:tcPr>
          <w:tcW w:w="1843" w:type="dxa"/>
          <w:vMerge w:val="restart"/>
          <w:vAlign w:val="center"/>
        </w:tcPr>
        <w:p w:rsidR="00593AEB" w:rsidRDefault="00593AEB" w:rsidP="00126C74">
          <w:pPr>
            <w:pStyle w:val="Footer"/>
            <w:jc w:val="center"/>
          </w:pPr>
        </w:p>
      </w:tc>
      <w:tc>
        <w:tcPr>
          <w:tcW w:w="1784" w:type="dxa"/>
          <w:vAlign w:val="center"/>
        </w:tcPr>
        <w:p w:rsidR="00593AEB" w:rsidRDefault="00593AEB" w:rsidP="00126C74">
          <w:pPr>
            <w:pStyle w:val="Footer"/>
            <w:jc w:val="center"/>
          </w:pPr>
        </w:p>
      </w:tc>
      <w:tc>
        <w:tcPr>
          <w:tcW w:w="1902" w:type="dxa"/>
          <w:vAlign w:val="center"/>
        </w:tcPr>
        <w:p w:rsidR="00593AEB" w:rsidRPr="00B7236E" w:rsidRDefault="00593AEB" w:rsidP="00EB20B1">
          <w:pPr>
            <w:pStyle w:val="Footer"/>
            <w:jc w:val="center"/>
            <w:rPr>
              <w:sz w:val="10"/>
            </w:rPr>
          </w:pPr>
        </w:p>
      </w:tc>
      <w:tc>
        <w:tcPr>
          <w:tcW w:w="2126" w:type="dxa"/>
          <w:vAlign w:val="center"/>
        </w:tcPr>
        <w:p w:rsidR="00593AEB" w:rsidRDefault="00593AEB" w:rsidP="008E1C28">
          <w:pPr>
            <w:pStyle w:val="Footer"/>
            <w:jc w:val="center"/>
          </w:pPr>
        </w:p>
      </w:tc>
      <w:tc>
        <w:tcPr>
          <w:tcW w:w="1560" w:type="dxa"/>
          <w:vAlign w:val="center"/>
        </w:tcPr>
        <w:p w:rsidR="00593AEB" w:rsidRDefault="00593AEB" w:rsidP="00F545C3">
          <w:pPr>
            <w:pStyle w:val="Footer"/>
            <w:jc w:val="center"/>
          </w:pPr>
        </w:p>
      </w:tc>
      <w:tc>
        <w:tcPr>
          <w:tcW w:w="1833" w:type="dxa"/>
          <w:vMerge w:val="restart"/>
          <w:vAlign w:val="center"/>
        </w:tcPr>
        <w:p w:rsidR="00593AEB" w:rsidRDefault="00593AEB" w:rsidP="00EB20B1">
          <w:pPr>
            <w:pStyle w:val="Footer"/>
            <w:jc w:val="center"/>
          </w:pPr>
        </w:p>
      </w:tc>
    </w:tr>
    <w:tr w:rsidR="00593AEB" w:rsidTr="008E1C28">
      <w:trPr>
        <w:trHeight w:val="274"/>
      </w:trPr>
      <w:tc>
        <w:tcPr>
          <w:tcW w:w="1843" w:type="dxa"/>
          <w:vMerge/>
          <w:vAlign w:val="center"/>
        </w:tcPr>
        <w:p w:rsidR="00593AEB" w:rsidRDefault="00593AEB" w:rsidP="00126C74">
          <w:pPr>
            <w:pStyle w:val="Footer"/>
            <w:jc w:val="center"/>
          </w:pPr>
        </w:p>
      </w:tc>
      <w:tc>
        <w:tcPr>
          <w:tcW w:w="7372" w:type="dxa"/>
          <w:gridSpan w:val="4"/>
          <w:vAlign w:val="center"/>
        </w:tcPr>
        <w:p w:rsidR="00593AEB" w:rsidRDefault="00593AEB" w:rsidP="00126C74">
          <w:pPr>
            <w:pStyle w:val="Footer"/>
            <w:jc w:val="center"/>
          </w:pPr>
        </w:p>
      </w:tc>
      <w:tc>
        <w:tcPr>
          <w:tcW w:w="1833" w:type="dxa"/>
          <w:vMerge/>
          <w:vAlign w:val="center"/>
        </w:tcPr>
        <w:p w:rsidR="00593AEB" w:rsidRDefault="00593AEB" w:rsidP="00126C74">
          <w:pPr>
            <w:pStyle w:val="Footer"/>
            <w:jc w:val="center"/>
          </w:pPr>
        </w:p>
      </w:tc>
    </w:tr>
  </w:tbl>
  <w:p w:rsidR="00593AEB" w:rsidRDefault="004C75B0">
    <w:pPr>
      <w:pStyle w:val="Footer"/>
    </w:pPr>
    <w:r w:rsidRPr="004C75B0">
      <w:rPr>
        <w:noProof/>
        <w:sz w:val="10"/>
        <w:lang w:eastAsia="en-IE"/>
      </w:rPr>
      <w:pict>
        <v:shape id="_x0000_s2058" type="#_x0000_t32" style="position:absolute;margin-left:-17.65pt;margin-top:56.95pt;width:566.4pt;height:0;z-index:251657216;mso-position-horizontal-relative:text;mso-position-vertical-relative:text" o:connectortype="straight"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2B" w:rsidRDefault="00271E2B">
      <w:r>
        <w:separator/>
      </w:r>
    </w:p>
  </w:footnote>
  <w:footnote w:type="continuationSeparator" w:id="0">
    <w:p w:rsidR="00271E2B" w:rsidRDefault="00271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BF"/>
    </w:tblPr>
    <w:tblGrid>
      <w:gridCol w:w="2768"/>
      <w:gridCol w:w="5954"/>
      <w:gridCol w:w="2693"/>
    </w:tblGrid>
    <w:tr w:rsidR="00593AEB" w:rsidRPr="00A35160" w:rsidTr="00A35160">
      <w:trPr>
        <w:trHeight w:val="1266"/>
        <w:jc w:val="center"/>
      </w:trPr>
      <w:tc>
        <w:tcPr>
          <w:tcW w:w="2768" w:type="dxa"/>
        </w:tcPr>
        <w:p w:rsidR="00593AEB" w:rsidRPr="00A35160" w:rsidRDefault="00593AEB" w:rsidP="00A35160">
          <w:pPr>
            <w:pStyle w:val="Header"/>
            <w:ind w:left="-152" w:firstLine="60"/>
            <w:jc w:val="both"/>
            <w:rPr>
              <w:lang w:val="ga-IE"/>
            </w:rPr>
          </w:pPr>
          <w:r>
            <w:rPr>
              <w:rFonts w:ascii="Garamond" w:hAnsi="Garamond"/>
              <w:noProof/>
              <w:lang w:val="en-US"/>
            </w:rPr>
            <w:drawing>
              <wp:inline distT="0" distB="0" distL="0" distR="0">
                <wp:extent cx="1537335" cy="914400"/>
                <wp:effectExtent l="19050" t="0" r="5715" b="0"/>
                <wp:docPr id="1" name="Picture 1" descr="Coinnigh crest (red f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nigh crest (red flames)"/>
                        <pic:cNvPicPr>
                          <a:picLocks noChangeAspect="1" noChangeArrowheads="1"/>
                        </pic:cNvPicPr>
                      </pic:nvPicPr>
                      <pic:blipFill>
                        <a:blip r:embed="rId1"/>
                        <a:srcRect/>
                        <a:stretch>
                          <a:fillRect/>
                        </a:stretch>
                      </pic:blipFill>
                      <pic:spPr bwMode="auto">
                        <a:xfrm>
                          <a:off x="0" y="0"/>
                          <a:ext cx="1537335" cy="914400"/>
                        </a:xfrm>
                        <a:prstGeom prst="rect">
                          <a:avLst/>
                        </a:prstGeom>
                        <a:noFill/>
                        <a:ln w="9525">
                          <a:noFill/>
                          <a:miter lim="800000"/>
                          <a:headEnd/>
                          <a:tailEnd/>
                        </a:ln>
                      </pic:spPr>
                    </pic:pic>
                  </a:graphicData>
                </a:graphic>
              </wp:inline>
            </w:drawing>
          </w:r>
        </w:p>
      </w:tc>
      <w:tc>
        <w:tcPr>
          <w:tcW w:w="5954" w:type="dxa"/>
          <w:vAlign w:val="bottom"/>
        </w:tcPr>
        <w:p w:rsidR="00593AEB" w:rsidRPr="00A35160" w:rsidRDefault="00593AEB" w:rsidP="00A35160">
          <w:pPr>
            <w:pStyle w:val="Header"/>
            <w:spacing w:line="360" w:lineRule="auto"/>
            <w:ind w:left="2410" w:hanging="2410"/>
            <w:rPr>
              <w:rFonts w:ascii="Papyrus" w:hAnsi="Papyrus"/>
              <w:b/>
              <w:sz w:val="44"/>
            </w:rPr>
          </w:pPr>
          <w:r w:rsidRPr="00A35160">
            <w:rPr>
              <w:rFonts w:ascii="Papyrus" w:hAnsi="Papyrus"/>
              <w:b/>
              <w:sz w:val="44"/>
            </w:rPr>
            <w:t>St Patrick’s National School</w:t>
          </w:r>
        </w:p>
        <w:p w:rsidR="00593AEB" w:rsidRPr="00A35160" w:rsidRDefault="00517063" w:rsidP="00A35160">
          <w:pPr>
            <w:pStyle w:val="Header"/>
            <w:tabs>
              <w:tab w:val="clear" w:pos="4320"/>
              <w:tab w:val="left" w:pos="6213"/>
            </w:tabs>
            <w:ind w:left="2410" w:hanging="2410"/>
            <w:jc w:val="center"/>
            <w:rPr>
              <w:rFonts w:ascii="Garamond" w:hAnsi="Garamond"/>
              <w:lang w:val="ga-IE"/>
            </w:rPr>
          </w:pPr>
          <w:r>
            <w:rPr>
              <w:rFonts w:ascii="Garamond" w:hAnsi="Garamond"/>
              <w:sz w:val="32"/>
            </w:rPr>
            <w:t xml:space="preserve">Collon Road, </w:t>
          </w:r>
          <w:r w:rsidR="00593AEB" w:rsidRPr="00A35160">
            <w:rPr>
              <w:rFonts w:ascii="Garamond" w:hAnsi="Garamond"/>
              <w:sz w:val="32"/>
            </w:rPr>
            <w:t>Slane, Co. Meath</w:t>
          </w:r>
          <w:r>
            <w:rPr>
              <w:rFonts w:ascii="Garamond" w:hAnsi="Garamond"/>
              <w:sz w:val="32"/>
            </w:rPr>
            <w:t xml:space="preserve">  C15 NX78</w:t>
          </w:r>
        </w:p>
      </w:tc>
      <w:tc>
        <w:tcPr>
          <w:tcW w:w="2693" w:type="dxa"/>
          <w:vAlign w:val="bottom"/>
        </w:tcPr>
        <w:p w:rsidR="00593AEB" w:rsidRPr="008E1C28" w:rsidRDefault="00593AEB" w:rsidP="00517063">
          <w:pPr>
            <w:pStyle w:val="Header"/>
            <w:spacing w:line="260" w:lineRule="exact"/>
            <w:ind w:right="170"/>
            <w:jc w:val="right"/>
            <w:rPr>
              <w:rFonts w:ascii="Garamond" w:hAnsi="Garamond"/>
              <w:b/>
              <w:color w:val="C00000"/>
            </w:rPr>
          </w:pPr>
          <w:r w:rsidRPr="008E1C28">
            <w:rPr>
              <w:rFonts w:ascii="Garamond" w:hAnsi="Garamond"/>
              <w:b/>
              <w:color w:val="C00000"/>
            </w:rPr>
            <w:t xml:space="preserve">(041) 982 4229 </w:t>
          </w:r>
        </w:p>
        <w:p w:rsidR="00593AEB" w:rsidRPr="00A35160" w:rsidRDefault="00593AEB" w:rsidP="00517063">
          <w:pPr>
            <w:pStyle w:val="Header"/>
            <w:spacing w:line="260" w:lineRule="exact"/>
            <w:ind w:right="170"/>
            <w:jc w:val="right"/>
            <w:rPr>
              <w:rFonts w:ascii="Garamond" w:hAnsi="Garamond"/>
            </w:rPr>
          </w:pPr>
          <w:r w:rsidRPr="00A35160">
            <w:rPr>
              <w:rFonts w:ascii="Garamond" w:hAnsi="Garamond"/>
            </w:rPr>
            <w:t xml:space="preserve">office@slanens.ie </w:t>
          </w:r>
        </w:p>
        <w:p w:rsidR="00593AEB" w:rsidRPr="00A35160" w:rsidRDefault="00593AEB" w:rsidP="00517063">
          <w:pPr>
            <w:pStyle w:val="Header"/>
            <w:spacing w:line="260" w:lineRule="exact"/>
            <w:ind w:right="170"/>
            <w:jc w:val="right"/>
            <w:rPr>
              <w:rFonts w:ascii="Garamond" w:hAnsi="Garamond"/>
            </w:rPr>
          </w:pPr>
          <w:r w:rsidRPr="00A35160">
            <w:rPr>
              <w:rFonts w:ascii="Garamond" w:hAnsi="Garamond"/>
            </w:rPr>
            <w:t>www.slanens.ie</w:t>
          </w:r>
        </w:p>
        <w:p w:rsidR="00593AEB" w:rsidRPr="00A35160" w:rsidRDefault="00593AEB" w:rsidP="00517063">
          <w:pPr>
            <w:pStyle w:val="Header"/>
            <w:spacing w:line="260" w:lineRule="exact"/>
            <w:ind w:right="170"/>
            <w:jc w:val="right"/>
            <w:rPr>
              <w:rFonts w:ascii="Garamond" w:hAnsi="Garamond"/>
            </w:rPr>
          </w:pPr>
          <w:r w:rsidRPr="00A35160">
            <w:rPr>
              <w:rFonts w:ascii="Garamond" w:hAnsi="Garamond"/>
            </w:rPr>
            <w:t>Roll No: 18040L</w:t>
          </w:r>
        </w:p>
        <w:p w:rsidR="00593AEB" w:rsidRDefault="00593AEB" w:rsidP="00EB7B15">
          <w:pPr>
            <w:pStyle w:val="Header"/>
            <w:spacing w:line="260" w:lineRule="exact"/>
            <w:ind w:right="170"/>
            <w:jc w:val="right"/>
            <w:rPr>
              <w:rFonts w:ascii="Garamond" w:hAnsi="Garamond"/>
            </w:rPr>
          </w:pPr>
          <w:r w:rsidRPr="00A35160">
            <w:rPr>
              <w:rFonts w:ascii="Garamond" w:hAnsi="Garamond"/>
            </w:rPr>
            <w:t xml:space="preserve">Principal: </w:t>
          </w:r>
        </w:p>
        <w:p w:rsidR="00EB7B15" w:rsidRPr="00A35160" w:rsidRDefault="00D5651E" w:rsidP="00EB7B15">
          <w:pPr>
            <w:pStyle w:val="Header"/>
            <w:spacing w:line="260" w:lineRule="exact"/>
            <w:ind w:right="170"/>
            <w:jc w:val="right"/>
            <w:rPr>
              <w:rFonts w:ascii="Garamond" w:hAnsi="Garamond"/>
              <w:sz w:val="20"/>
            </w:rPr>
          </w:pPr>
          <w:r>
            <w:rPr>
              <w:rFonts w:ascii="Garamond" w:hAnsi="Garamond"/>
            </w:rPr>
            <w:t>Paul O’Donnell</w:t>
          </w:r>
        </w:p>
      </w:tc>
    </w:tr>
  </w:tbl>
  <w:p w:rsidR="00593AEB" w:rsidRPr="0037207F" w:rsidRDefault="004C75B0" w:rsidP="00424FAC">
    <w:pPr>
      <w:pStyle w:val="Header"/>
      <w:rPr>
        <w:sz w:val="14"/>
        <w:lang w:val="ga-IE"/>
      </w:rPr>
    </w:pPr>
    <w:r w:rsidRPr="004C75B0">
      <w:rPr>
        <w:noProof/>
        <w:sz w:val="24"/>
        <w:lang w:eastAsia="en-IE"/>
      </w:rPr>
      <w:pict>
        <v:shapetype id="_x0000_t32" coordsize="21600,21600" o:spt="32" o:oned="t" path="m,l21600,21600e" filled="f">
          <v:path arrowok="t" fillok="f" o:connecttype="none"/>
          <o:lock v:ext="edit" shapetype="t"/>
        </v:shapetype>
        <v:shape id="_x0000_s2062" type="#_x0000_t32" style="position:absolute;margin-left:-19.05pt;margin-top:7.5pt;width:566.4pt;height:0;z-index:251659264;mso-position-horizontal-relative:text;mso-position-vertical-relative:text" o:connectortype="straight" strokecolor="red" strokeweight=".25pt"/>
      </w:pict>
    </w:r>
    <w:r w:rsidRPr="004C75B0">
      <w:rPr>
        <w:noProof/>
        <w:sz w:val="24"/>
        <w:lang w:eastAsia="en-IE"/>
      </w:rPr>
      <w:pict>
        <v:shape id="_x0000_s2057" type="#_x0000_t32" style="position:absolute;margin-left:-18.45pt;margin-top:5.3pt;width:566.4pt;height:0;z-index:251656192;mso-position-horizontal-relative:text;mso-position-vertical-relative:text" o:connectortype="straight"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5386F29"/>
    <w:multiLevelType w:val="hybridMultilevel"/>
    <w:tmpl w:val="5AD0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0569"/>
    <w:multiLevelType w:val="hybridMultilevel"/>
    <w:tmpl w:val="8A848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707CD2"/>
    <w:multiLevelType w:val="hybridMultilevel"/>
    <w:tmpl w:val="B95A3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A46321"/>
    <w:multiLevelType w:val="hybridMultilevel"/>
    <w:tmpl w:val="07826120"/>
    <w:lvl w:ilvl="0" w:tplc="70645056">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A6D59"/>
    <w:multiLevelType w:val="hybridMultilevel"/>
    <w:tmpl w:val="ACFC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9C66CD"/>
    <w:multiLevelType w:val="hybridMultilevel"/>
    <w:tmpl w:val="7BFE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E312A6"/>
    <w:multiLevelType w:val="hybridMultilevel"/>
    <w:tmpl w:val="2460D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2D44EF"/>
    <w:multiLevelType w:val="hybridMultilevel"/>
    <w:tmpl w:val="CA304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8C7ECE"/>
    <w:multiLevelType w:val="hybridMultilevel"/>
    <w:tmpl w:val="E102A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7727170"/>
    <w:multiLevelType w:val="hybridMultilevel"/>
    <w:tmpl w:val="42C01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8D0FA8"/>
    <w:multiLevelType w:val="hybridMultilevel"/>
    <w:tmpl w:val="480448DA"/>
    <w:lvl w:ilvl="0" w:tplc="D8C6C61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381945A7"/>
    <w:multiLevelType w:val="hybridMultilevel"/>
    <w:tmpl w:val="B6FC7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80721A"/>
    <w:multiLevelType w:val="hybridMultilevel"/>
    <w:tmpl w:val="C5861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741531F"/>
    <w:multiLevelType w:val="hybridMultilevel"/>
    <w:tmpl w:val="05480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3DB33CE"/>
    <w:multiLevelType w:val="hybridMultilevel"/>
    <w:tmpl w:val="6F16F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586613DD"/>
    <w:multiLevelType w:val="hybridMultilevel"/>
    <w:tmpl w:val="A18C1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AAE0FCA"/>
    <w:multiLevelType w:val="hybridMultilevel"/>
    <w:tmpl w:val="F2BE1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2994CD4"/>
    <w:multiLevelType w:val="hybridMultilevel"/>
    <w:tmpl w:val="23EA2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45B535B"/>
    <w:multiLevelType w:val="hybridMultilevel"/>
    <w:tmpl w:val="34589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C31633E"/>
    <w:multiLevelType w:val="hybridMultilevel"/>
    <w:tmpl w:val="12407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933BCC"/>
    <w:multiLevelType w:val="hybridMultilevel"/>
    <w:tmpl w:val="9046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F457EA8"/>
    <w:multiLevelType w:val="hybridMultilevel"/>
    <w:tmpl w:val="96780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19"/>
  </w:num>
  <w:num w:numId="5">
    <w:abstractNumId w:val="18"/>
  </w:num>
  <w:num w:numId="6">
    <w:abstractNumId w:val="20"/>
  </w:num>
  <w:num w:numId="7">
    <w:abstractNumId w:val="5"/>
  </w:num>
  <w:num w:numId="8">
    <w:abstractNumId w:val="15"/>
  </w:num>
  <w:num w:numId="9">
    <w:abstractNumId w:val="23"/>
  </w:num>
  <w:num w:numId="10">
    <w:abstractNumId w:val="4"/>
  </w:num>
  <w:num w:numId="11">
    <w:abstractNumId w:val="0"/>
  </w:num>
  <w:num w:numId="12">
    <w:abstractNumId w:val="6"/>
  </w:num>
  <w:num w:numId="13">
    <w:abstractNumId w:val="9"/>
  </w:num>
  <w:num w:numId="14">
    <w:abstractNumId w:val="30"/>
  </w:num>
  <w:num w:numId="15">
    <w:abstractNumId w:val="11"/>
  </w:num>
  <w:num w:numId="16">
    <w:abstractNumId w:val="21"/>
  </w:num>
  <w:num w:numId="17">
    <w:abstractNumId w:val="24"/>
  </w:num>
  <w:num w:numId="18">
    <w:abstractNumId w:val="14"/>
  </w:num>
  <w:num w:numId="19">
    <w:abstractNumId w:val="28"/>
  </w:num>
  <w:num w:numId="20">
    <w:abstractNumId w:val="8"/>
  </w:num>
  <w:num w:numId="21">
    <w:abstractNumId w:val="2"/>
  </w:num>
  <w:num w:numId="22">
    <w:abstractNumId w:val="3"/>
  </w:num>
  <w:num w:numId="23">
    <w:abstractNumId w:val="17"/>
  </w:num>
  <w:num w:numId="24">
    <w:abstractNumId w:val="22"/>
  </w:num>
  <w:num w:numId="25">
    <w:abstractNumId w:val="10"/>
  </w:num>
  <w:num w:numId="26">
    <w:abstractNumId w:val="29"/>
  </w:num>
  <w:num w:numId="27">
    <w:abstractNumId w:val="26"/>
  </w:num>
  <w:num w:numId="28">
    <w:abstractNumId w:val="27"/>
  </w:num>
  <w:num w:numId="29">
    <w:abstractNumId w:val="32"/>
  </w:num>
  <w:num w:numId="30">
    <w:abstractNumId w:val="12"/>
  </w:num>
  <w:num w:numId="31">
    <w:abstractNumId w:val="31"/>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10"/>
  <w:displayHorizontalDrawingGridEvery w:val="0"/>
  <w:displayVerticalDrawingGridEvery w:val="0"/>
  <w:noPunctuationKerning/>
  <w:characterSpacingControl w:val="doNotCompress"/>
  <w:hdrShapeDefaults>
    <o:shapedefaults v:ext="edit" spidmax="40962"/>
    <o:shapelayout v:ext="edit">
      <o:idmap v:ext="edit" data="2"/>
      <o:rules v:ext="edit">
        <o:r id="V:Rule5" type="connector" idref="#_x0000_s2062"/>
        <o:r id="V:Rule6" type="connector" idref="#_x0000_s2058"/>
        <o:r id="V:Rule7" type="connector" idref="#_x0000_s2057"/>
        <o:r id="V:Rule8" type="connector" idref="#_x0000_s2061"/>
      </o:rules>
    </o:shapelayout>
  </w:hdrShapeDefaults>
  <w:footnotePr>
    <w:footnote w:id="-1"/>
    <w:footnote w:id="0"/>
  </w:footnotePr>
  <w:endnotePr>
    <w:endnote w:id="-1"/>
    <w:endnote w:id="0"/>
  </w:endnotePr>
  <w:compat/>
  <w:rsids>
    <w:rsidRoot w:val="0012314B"/>
    <w:rsid w:val="00004CC5"/>
    <w:rsid w:val="00022346"/>
    <w:rsid w:val="00023222"/>
    <w:rsid w:val="00025642"/>
    <w:rsid w:val="000271E9"/>
    <w:rsid w:val="00042200"/>
    <w:rsid w:val="000427CC"/>
    <w:rsid w:val="00053CC8"/>
    <w:rsid w:val="00067711"/>
    <w:rsid w:val="00086358"/>
    <w:rsid w:val="00086CFC"/>
    <w:rsid w:val="00096348"/>
    <w:rsid w:val="000A22FB"/>
    <w:rsid w:val="000A6694"/>
    <w:rsid w:val="000B4677"/>
    <w:rsid w:val="000C3965"/>
    <w:rsid w:val="000E2E2C"/>
    <w:rsid w:val="000F4391"/>
    <w:rsid w:val="001072E1"/>
    <w:rsid w:val="0012314B"/>
    <w:rsid w:val="00126C74"/>
    <w:rsid w:val="00131655"/>
    <w:rsid w:val="00145981"/>
    <w:rsid w:val="001568D4"/>
    <w:rsid w:val="00157C56"/>
    <w:rsid w:val="0016119B"/>
    <w:rsid w:val="0019766B"/>
    <w:rsid w:val="001A3C7A"/>
    <w:rsid w:val="001B7EB6"/>
    <w:rsid w:val="001C76F2"/>
    <w:rsid w:val="001D49B8"/>
    <w:rsid w:val="001E680C"/>
    <w:rsid w:val="001E7BF4"/>
    <w:rsid w:val="00204EBA"/>
    <w:rsid w:val="00211DB2"/>
    <w:rsid w:val="00241091"/>
    <w:rsid w:val="00261613"/>
    <w:rsid w:val="00265260"/>
    <w:rsid w:val="002708C5"/>
    <w:rsid w:val="00271E2B"/>
    <w:rsid w:val="00277124"/>
    <w:rsid w:val="00284F24"/>
    <w:rsid w:val="002A3468"/>
    <w:rsid w:val="002E7954"/>
    <w:rsid w:val="003237D4"/>
    <w:rsid w:val="00323DEF"/>
    <w:rsid w:val="00325201"/>
    <w:rsid w:val="0033010E"/>
    <w:rsid w:val="003520D5"/>
    <w:rsid w:val="0037207F"/>
    <w:rsid w:val="00376F94"/>
    <w:rsid w:val="00383174"/>
    <w:rsid w:val="003839F9"/>
    <w:rsid w:val="00384588"/>
    <w:rsid w:val="003A7D2E"/>
    <w:rsid w:val="003B0574"/>
    <w:rsid w:val="003D0060"/>
    <w:rsid w:val="003F091C"/>
    <w:rsid w:val="003F12F7"/>
    <w:rsid w:val="00400529"/>
    <w:rsid w:val="0042365B"/>
    <w:rsid w:val="00424FAC"/>
    <w:rsid w:val="00447ADD"/>
    <w:rsid w:val="00447B04"/>
    <w:rsid w:val="00461725"/>
    <w:rsid w:val="0048253D"/>
    <w:rsid w:val="00487A76"/>
    <w:rsid w:val="004C3988"/>
    <w:rsid w:val="004C75B0"/>
    <w:rsid w:val="004D6004"/>
    <w:rsid w:val="004F1FAE"/>
    <w:rsid w:val="004F53F4"/>
    <w:rsid w:val="00500DD7"/>
    <w:rsid w:val="00513D3B"/>
    <w:rsid w:val="00517063"/>
    <w:rsid w:val="005274FE"/>
    <w:rsid w:val="00534B86"/>
    <w:rsid w:val="005407BF"/>
    <w:rsid w:val="00554C11"/>
    <w:rsid w:val="005678A5"/>
    <w:rsid w:val="00593AEB"/>
    <w:rsid w:val="005B5051"/>
    <w:rsid w:val="005D037B"/>
    <w:rsid w:val="005D6960"/>
    <w:rsid w:val="005E040D"/>
    <w:rsid w:val="005E09A9"/>
    <w:rsid w:val="005E2081"/>
    <w:rsid w:val="005E3A34"/>
    <w:rsid w:val="00611A5E"/>
    <w:rsid w:val="00614C8F"/>
    <w:rsid w:val="006214A7"/>
    <w:rsid w:val="006247E0"/>
    <w:rsid w:val="006463F5"/>
    <w:rsid w:val="006473E0"/>
    <w:rsid w:val="00650830"/>
    <w:rsid w:val="00652F23"/>
    <w:rsid w:val="006625DC"/>
    <w:rsid w:val="006648FC"/>
    <w:rsid w:val="00672712"/>
    <w:rsid w:val="00674F5A"/>
    <w:rsid w:val="00687CBC"/>
    <w:rsid w:val="00690055"/>
    <w:rsid w:val="006B3678"/>
    <w:rsid w:val="006B5AF5"/>
    <w:rsid w:val="006D1B12"/>
    <w:rsid w:val="006D4D54"/>
    <w:rsid w:val="006D5112"/>
    <w:rsid w:val="006F1504"/>
    <w:rsid w:val="00703DCD"/>
    <w:rsid w:val="00722013"/>
    <w:rsid w:val="00722053"/>
    <w:rsid w:val="00722D33"/>
    <w:rsid w:val="00724F35"/>
    <w:rsid w:val="00735DCF"/>
    <w:rsid w:val="00745122"/>
    <w:rsid w:val="00792D09"/>
    <w:rsid w:val="007A58EF"/>
    <w:rsid w:val="007A63A2"/>
    <w:rsid w:val="007B6613"/>
    <w:rsid w:val="007B7F87"/>
    <w:rsid w:val="007C0DAB"/>
    <w:rsid w:val="007C15B5"/>
    <w:rsid w:val="007D2956"/>
    <w:rsid w:val="007E6F84"/>
    <w:rsid w:val="007E79FA"/>
    <w:rsid w:val="00803B42"/>
    <w:rsid w:val="0083452D"/>
    <w:rsid w:val="008701CF"/>
    <w:rsid w:val="00884F5E"/>
    <w:rsid w:val="00891D33"/>
    <w:rsid w:val="008B5E1F"/>
    <w:rsid w:val="008C57AD"/>
    <w:rsid w:val="008D62D4"/>
    <w:rsid w:val="008E1C28"/>
    <w:rsid w:val="008E45C5"/>
    <w:rsid w:val="009009CF"/>
    <w:rsid w:val="00901BA9"/>
    <w:rsid w:val="00903A88"/>
    <w:rsid w:val="009061F3"/>
    <w:rsid w:val="00923472"/>
    <w:rsid w:val="009261F2"/>
    <w:rsid w:val="0093279A"/>
    <w:rsid w:val="00937CA0"/>
    <w:rsid w:val="009444B4"/>
    <w:rsid w:val="009464AE"/>
    <w:rsid w:val="009577DD"/>
    <w:rsid w:val="00972B7F"/>
    <w:rsid w:val="0098181D"/>
    <w:rsid w:val="009827E7"/>
    <w:rsid w:val="009947D8"/>
    <w:rsid w:val="00996933"/>
    <w:rsid w:val="009B14F4"/>
    <w:rsid w:val="009B2973"/>
    <w:rsid w:val="009C206D"/>
    <w:rsid w:val="009E08CB"/>
    <w:rsid w:val="009E227E"/>
    <w:rsid w:val="009E2F3F"/>
    <w:rsid w:val="009E65AD"/>
    <w:rsid w:val="00A04916"/>
    <w:rsid w:val="00A062A7"/>
    <w:rsid w:val="00A30DE1"/>
    <w:rsid w:val="00A35160"/>
    <w:rsid w:val="00A35DE3"/>
    <w:rsid w:val="00A4451B"/>
    <w:rsid w:val="00A823EF"/>
    <w:rsid w:val="00AB11D6"/>
    <w:rsid w:val="00AB27AC"/>
    <w:rsid w:val="00AB48CF"/>
    <w:rsid w:val="00AB5030"/>
    <w:rsid w:val="00AB73A3"/>
    <w:rsid w:val="00AC4EEF"/>
    <w:rsid w:val="00AD7C8E"/>
    <w:rsid w:val="00AF07E6"/>
    <w:rsid w:val="00AF2362"/>
    <w:rsid w:val="00AF251C"/>
    <w:rsid w:val="00B06F4E"/>
    <w:rsid w:val="00B27D7C"/>
    <w:rsid w:val="00B37C7D"/>
    <w:rsid w:val="00B7236E"/>
    <w:rsid w:val="00B76771"/>
    <w:rsid w:val="00B9046C"/>
    <w:rsid w:val="00BA5305"/>
    <w:rsid w:val="00BB601A"/>
    <w:rsid w:val="00BC4D16"/>
    <w:rsid w:val="00BD2856"/>
    <w:rsid w:val="00BF01EC"/>
    <w:rsid w:val="00BF7448"/>
    <w:rsid w:val="00C04061"/>
    <w:rsid w:val="00C25ECF"/>
    <w:rsid w:val="00C343A5"/>
    <w:rsid w:val="00C35A6B"/>
    <w:rsid w:val="00C42AE0"/>
    <w:rsid w:val="00C608A3"/>
    <w:rsid w:val="00C6734E"/>
    <w:rsid w:val="00C73BF4"/>
    <w:rsid w:val="00C83138"/>
    <w:rsid w:val="00CB6B56"/>
    <w:rsid w:val="00CC5445"/>
    <w:rsid w:val="00CC74E4"/>
    <w:rsid w:val="00CE5EE6"/>
    <w:rsid w:val="00CF3C71"/>
    <w:rsid w:val="00D10EB0"/>
    <w:rsid w:val="00D41AEC"/>
    <w:rsid w:val="00D5651E"/>
    <w:rsid w:val="00D56C63"/>
    <w:rsid w:val="00D66E8B"/>
    <w:rsid w:val="00D70950"/>
    <w:rsid w:val="00D70EF0"/>
    <w:rsid w:val="00DA5461"/>
    <w:rsid w:val="00DC426E"/>
    <w:rsid w:val="00DD53E6"/>
    <w:rsid w:val="00DE0832"/>
    <w:rsid w:val="00DE34CB"/>
    <w:rsid w:val="00E04786"/>
    <w:rsid w:val="00E0627A"/>
    <w:rsid w:val="00E13F5E"/>
    <w:rsid w:val="00E43D95"/>
    <w:rsid w:val="00E4582F"/>
    <w:rsid w:val="00E53980"/>
    <w:rsid w:val="00E54F34"/>
    <w:rsid w:val="00E71823"/>
    <w:rsid w:val="00E72402"/>
    <w:rsid w:val="00E800AD"/>
    <w:rsid w:val="00E97450"/>
    <w:rsid w:val="00EA202A"/>
    <w:rsid w:val="00EB1BA9"/>
    <w:rsid w:val="00EB20B1"/>
    <w:rsid w:val="00EB34BF"/>
    <w:rsid w:val="00EB7B15"/>
    <w:rsid w:val="00ED255F"/>
    <w:rsid w:val="00ED3F0F"/>
    <w:rsid w:val="00F00C38"/>
    <w:rsid w:val="00F1145B"/>
    <w:rsid w:val="00F132B8"/>
    <w:rsid w:val="00F135A4"/>
    <w:rsid w:val="00F33800"/>
    <w:rsid w:val="00F371A1"/>
    <w:rsid w:val="00F375B5"/>
    <w:rsid w:val="00F46E15"/>
    <w:rsid w:val="00F52828"/>
    <w:rsid w:val="00F545C3"/>
    <w:rsid w:val="00FA4F90"/>
    <w:rsid w:val="00FA6031"/>
    <w:rsid w:val="00FD4441"/>
    <w:rsid w:val="00FD71EC"/>
    <w:rsid w:val="00FE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E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uiPriority w:val="39"/>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923472"/>
    <w:rPr>
      <w:rFonts w:ascii="Tahoma" w:hAnsi="Tahoma" w:cs="Tahoma"/>
      <w:sz w:val="16"/>
      <w:szCs w:val="16"/>
    </w:rPr>
  </w:style>
  <w:style w:type="character" w:customStyle="1" w:styleId="BalloonTextChar">
    <w:name w:val="Balloon Text Char"/>
    <w:basedOn w:val="DefaultParagraphFont"/>
    <w:link w:val="BalloonText"/>
    <w:uiPriority w:val="99"/>
    <w:semiHidden/>
    <w:rsid w:val="00923472"/>
    <w:rPr>
      <w:rFonts w:ascii="Tahoma" w:hAnsi="Tahoma" w:cs="Tahoma"/>
      <w:sz w:val="16"/>
      <w:szCs w:val="16"/>
      <w:lang w:val="en-US" w:eastAsia="en-US"/>
    </w:rPr>
  </w:style>
  <w:style w:type="paragraph" w:styleId="ListParagraph">
    <w:name w:val="List Paragraph"/>
    <w:basedOn w:val="Normal"/>
    <w:uiPriority w:val="34"/>
    <w:qFormat/>
    <w:rsid w:val="00A823EF"/>
    <w:pPr>
      <w:ind w:left="720"/>
      <w:contextualSpacing/>
    </w:pPr>
  </w:style>
  <w:style w:type="paragraph" w:styleId="NoSpacing">
    <w:name w:val="No Spacing"/>
    <w:uiPriority w:val="1"/>
    <w:qFormat/>
    <w:rsid w:val="00AD7C8E"/>
    <w:rPr>
      <w:rFonts w:asciiTheme="minorHAnsi" w:eastAsiaTheme="minorEastAsia" w:hAnsiTheme="minorHAnsi" w:cstheme="minorBidi"/>
      <w:sz w:val="22"/>
      <w:szCs w:val="22"/>
      <w:lang w:val="en-GB" w:eastAsia="en-GB"/>
    </w:rPr>
  </w:style>
  <w:style w:type="character" w:customStyle="1" w:styleId="il">
    <w:name w:val="il"/>
    <w:basedOn w:val="DefaultParagraphFont"/>
    <w:rsid w:val="007A58EF"/>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 w:id="1374236821">
      <w:bodyDiv w:val="1"/>
      <w:marLeft w:val="0"/>
      <w:marRight w:val="0"/>
      <w:marTop w:val="0"/>
      <w:marBottom w:val="0"/>
      <w:divBdr>
        <w:top w:val="none" w:sz="0" w:space="0" w:color="auto"/>
        <w:left w:val="none" w:sz="0" w:space="0" w:color="auto"/>
        <w:bottom w:val="none" w:sz="0" w:space="0" w:color="auto"/>
        <w:right w:val="none" w:sz="0" w:space="0" w:color="auto"/>
      </w:divBdr>
      <w:divsChild>
        <w:div w:id="1784113984">
          <w:marLeft w:val="0"/>
          <w:marRight w:val="0"/>
          <w:marTop w:val="0"/>
          <w:marBottom w:val="0"/>
          <w:divBdr>
            <w:top w:val="none" w:sz="0" w:space="0" w:color="auto"/>
            <w:left w:val="none" w:sz="0" w:space="0" w:color="auto"/>
            <w:bottom w:val="none" w:sz="0" w:space="0" w:color="auto"/>
            <w:right w:val="none" w:sz="0" w:space="0" w:color="auto"/>
          </w:divBdr>
        </w:div>
        <w:div w:id="755056972">
          <w:marLeft w:val="0"/>
          <w:marRight w:val="0"/>
          <w:marTop w:val="0"/>
          <w:marBottom w:val="0"/>
          <w:divBdr>
            <w:top w:val="none" w:sz="0" w:space="0" w:color="auto"/>
            <w:left w:val="none" w:sz="0" w:space="0" w:color="auto"/>
            <w:bottom w:val="none" w:sz="0" w:space="0" w:color="auto"/>
            <w:right w:val="none" w:sz="0" w:space="0" w:color="auto"/>
          </w:divBdr>
        </w:div>
        <w:div w:id="692464446">
          <w:marLeft w:val="0"/>
          <w:marRight w:val="0"/>
          <w:marTop w:val="0"/>
          <w:marBottom w:val="0"/>
          <w:divBdr>
            <w:top w:val="none" w:sz="0" w:space="0" w:color="auto"/>
            <w:left w:val="none" w:sz="0" w:space="0" w:color="auto"/>
            <w:bottom w:val="none" w:sz="0" w:space="0" w:color="auto"/>
            <w:right w:val="none" w:sz="0" w:space="0" w:color="auto"/>
          </w:divBdr>
        </w:div>
        <w:div w:id="2118210281">
          <w:marLeft w:val="0"/>
          <w:marRight w:val="0"/>
          <w:marTop w:val="0"/>
          <w:marBottom w:val="0"/>
          <w:divBdr>
            <w:top w:val="none" w:sz="0" w:space="0" w:color="auto"/>
            <w:left w:val="none" w:sz="0" w:space="0" w:color="auto"/>
            <w:bottom w:val="none" w:sz="0" w:space="0" w:color="auto"/>
            <w:right w:val="none" w:sz="0" w:space="0" w:color="auto"/>
          </w:divBdr>
        </w:div>
        <w:div w:id="1367683968">
          <w:marLeft w:val="0"/>
          <w:marRight w:val="0"/>
          <w:marTop w:val="0"/>
          <w:marBottom w:val="0"/>
          <w:divBdr>
            <w:top w:val="none" w:sz="0" w:space="0" w:color="auto"/>
            <w:left w:val="none" w:sz="0" w:space="0" w:color="auto"/>
            <w:bottom w:val="none" w:sz="0" w:space="0" w:color="auto"/>
            <w:right w:val="none" w:sz="0" w:space="0" w:color="auto"/>
          </w:divBdr>
        </w:div>
        <w:div w:id="1076395022">
          <w:marLeft w:val="0"/>
          <w:marRight w:val="0"/>
          <w:marTop w:val="0"/>
          <w:marBottom w:val="0"/>
          <w:divBdr>
            <w:top w:val="none" w:sz="0" w:space="0" w:color="auto"/>
            <w:left w:val="none" w:sz="0" w:space="0" w:color="auto"/>
            <w:bottom w:val="none" w:sz="0" w:space="0" w:color="auto"/>
            <w:right w:val="none" w:sz="0" w:space="0" w:color="auto"/>
          </w:divBdr>
        </w:div>
        <w:div w:id="1439133481">
          <w:marLeft w:val="0"/>
          <w:marRight w:val="0"/>
          <w:marTop w:val="0"/>
          <w:marBottom w:val="0"/>
          <w:divBdr>
            <w:top w:val="none" w:sz="0" w:space="0" w:color="auto"/>
            <w:left w:val="none" w:sz="0" w:space="0" w:color="auto"/>
            <w:bottom w:val="none" w:sz="0" w:space="0" w:color="auto"/>
            <w:right w:val="none" w:sz="0" w:space="0" w:color="auto"/>
          </w:divBdr>
        </w:div>
        <w:div w:id="557667455">
          <w:marLeft w:val="0"/>
          <w:marRight w:val="0"/>
          <w:marTop w:val="0"/>
          <w:marBottom w:val="0"/>
          <w:divBdr>
            <w:top w:val="none" w:sz="0" w:space="0" w:color="auto"/>
            <w:left w:val="none" w:sz="0" w:space="0" w:color="auto"/>
            <w:bottom w:val="none" w:sz="0" w:space="0" w:color="auto"/>
            <w:right w:val="none" w:sz="0" w:space="0" w:color="auto"/>
          </w:divBdr>
        </w:div>
        <w:div w:id="965309831">
          <w:marLeft w:val="0"/>
          <w:marRight w:val="0"/>
          <w:marTop w:val="0"/>
          <w:marBottom w:val="0"/>
          <w:divBdr>
            <w:top w:val="none" w:sz="0" w:space="0" w:color="auto"/>
            <w:left w:val="none" w:sz="0" w:space="0" w:color="auto"/>
            <w:bottom w:val="none" w:sz="0" w:space="0" w:color="auto"/>
            <w:right w:val="none" w:sz="0" w:space="0" w:color="auto"/>
          </w:divBdr>
        </w:div>
        <w:div w:id="1719427977">
          <w:marLeft w:val="0"/>
          <w:marRight w:val="0"/>
          <w:marTop w:val="0"/>
          <w:marBottom w:val="0"/>
          <w:divBdr>
            <w:top w:val="none" w:sz="0" w:space="0" w:color="auto"/>
            <w:left w:val="none" w:sz="0" w:space="0" w:color="auto"/>
            <w:bottom w:val="none" w:sz="0" w:space="0" w:color="auto"/>
            <w:right w:val="none" w:sz="0" w:space="0" w:color="auto"/>
          </w:divBdr>
        </w:div>
        <w:div w:id="678970769">
          <w:marLeft w:val="0"/>
          <w:marRight w:val="0"/>
          <w:marTop w:val="0"/>
          <w:marBottom w:val="0"/>
          <w:divBdr>
            <w:top w:val="none" w:sz="0" w:space="0" w:color="auto"/>
            <w:left w:val="none" w:sz="0" w:space="0" w:color="auto"/>
            <w:bottom w:val="none" w:sz="0" w:space="0" w:color="auto"/>
            <w:right w:val="none" w:sz="0" w:space="0" w:color="auto"/>
          </w:divBdr>
        </w:div>
        <w:div w:id="1726179461">
          <w:marLeft w:val="0"/>
          <w:marRight w:val="0"/>
          <w:marTop w:val="0"/>
          <w:marBottom w:val="0"/>
          <w:divBdr>
            <w:top w:val="none" w:sz="0" w:space="0" w:color="auto"/>
            <w:left w:val="none" w:sz="0" w:space="0" w:color="auto"/>
            <w:bottom w:val="none" w:sz="0" w:space="0" w:color="auto"/>
            <w:right w:val="none" w:sz="0" w:space="0" w:color="auto"/>
          </w:divBdr>
        </w:div>
        <w:div w:id="1730223468">
          <w:marLeft w:val="0"/>
          <w:marRight w:val="0"/>
          <w:marTop w:val="0"/>
          <w:marBottom w:val="0"/>
          <w:divBdr>
            <w:top w:val="none" w:sz="0" w:space="0" w:color="auto"/>
            <w:left w:val="none" w:sz="0" w:space="0" w:color="auto"/>
            <w:bottom w:val="none" w:sz="0" w:space="0" w:color="auto"/>
            <w:right w:val="none" w:sz="0" w:space="0" w:color="auto"/>
          </w:divBdr>
        </w:div>
        <w:div w:id="1098716554">
          <w:marLeft w:val="0"/>
          <w:marRight w:val="0"/>
          <w:marTop w:val="0"/>
          <w:marBottom w:val="0"/>
          <w:divBdr>
            <w:top w:val="none" w:sz="0" w:space="0" w:color="auto"/>
            <w:left w:val="none" w:sz="0" w:space="0" w:color="auto"/>
            <w:bottom w:val="none" w:sz="0" w:space="0" w:color="auto"/>
            <w:right w:val="none" w:sz="0" w:space="0" w:color="auto"/>
          </w:divBdr>
        </w:div>
        <w:div w:id="1517184343">
          <w:marLeft w:val="0"/>
          <w:marRight w:val="0"/>
          <w:marTop w:val="0"/>
          <w:marBottom w:val="0"/>
          <w:divBdr>
            <w:top w:val="none" w:sz="0" w:space="0" w:color="auto"/>
            <w:left w:val="none" w:sz="0" w:space="0" w:color="auto"/>
            <w:bottom w:val="none" w:sz="0" w:space="0" w:color="auto"/>
            <w:right w:val="none" w:sz="0" w:space="0" w:color="auto"/>
          </w:divBdr>
        </w:div>
      </w:divsChild>
    </w:div>
    <w:div w:id="1663728690">
      <w:bodyDiv w:val="1"/>
      <w:marLeft w:val="0"/>
      <w:marRight w:val="0"/>
      <w:marTop w:val="0"/>
      <w:marBottom w:val="0"/>
      <w:divBdr>
        <w:top w:val="none" w:sz="0" w:space="0" w:color="auto"/>
        <w:left w:val="none" w:sz="0" w:space="0" w:color="auto"/>
        <w:bottom w:val="none" w:sz="0" w:space="0" w:color="auto"/>
        <w:right w:val="none" w:sz="0" w:space="0" w:color="auto"/>
      </w:divBdr>
      <w:divsChild>
        <w:div w:id="167853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llection/12bee3-child-protection-procedures-in-schools/" TargetMode="External"/><Relationship Id="rId5" Type="http://schemas.openxmlformats.org/officeDocument/2006/relationships/webSettings" Target="webSetting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ropbox\Slane%20NS\Stationery\School%20letterhea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7A9C-1513-421C-A8F5-F9E34EB5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(template)</Template>
  <TotalTime>1</TotalTime>
  <Pages>12</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Principal</cp:lastModifiedBy>
  <cp:revision>2</cp:revision>
  <cp:lastPrinted>2023-10-05T15:11:00Z</cp:lastPrinted>
  <dcterms:created xsi:type="dcterms:W3CDTF">2023-10-11T10:36:00Z</dcterms:created>
  <dcterms:modified xsi:type="dcterms:W3CDTF">2023-10-11T10:36:00Z</dcterms:modified>
</cp:coreProperties>
</file>